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41" w:rsidRPr="005312F2" w:rsidRDefault="007D6841" w:rsidP="005312F2">
      <w:pPr>
        <w:rPr>
          <w:b/>
          <w:bCs/>
          <w:sz w:val="22"/>
          <w:szCs w:val="22"/>
          <w:lang w:val="sq-AL"/>
        </w:rPr>
      </w:pPr>
      <w:r>
        <w:rPr>
          <w:b/>
          <w:bCs/>
          <w:sz w:val="22"/>
          <w:szCs w:val="22"/>
          <w:lang w:val="sq-AL"/>
        </w:rPr>
        <w:t xml:space="preserve">                </w:t>
      </w:r>
    </w:p>
    <w:tbl>
      <w:tblPr>
        <w:tblW w:w="9972" w:type="dxa"/>
        <w:tblInd w:w="-106" w:type="dxa"/>
        <w:tblLook w:val="01E0"/>
      </w:tblPr>
      <w:tblGrid>
        <w:gridCol w:w="9972"/>
      </w:tblGrid>
      <w:tr w:rsidR="00DC618F" w:rsidRPr="00CE4378" w:rsidTr="00B438F4">
        <w:trPr>
          <w:trHeight w:val="997"/>
        </w:trPr>
        <w:tc>
          <w:tcPr>
            <w:tcW w:w="9972" w:type="dxa"/>
            <w:vAlign w:val="center"/>
          </w:tcPr>
          <w:p w:rsidR="00DC618F" w:rsidRPr="00495CD8" w:rsidRDefault="00DC618F" w:rsidP="00B438F4">
            <w:pPr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1905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C618F" w:rsidRDefault="00DC618F" w:rsidP="00B438F4">
            <w:pPr>
              <w:jc w:val="center"/>
              <w:rPr>
                <w:rFonts w:ascii="Book Antiqua" w:hAnsi="Book Antiqua" w:cs="Book Antiqua"/>
              </w:rPr>
            </w:pPr>
          </w:p>
          <w:p w:rsidR="00DC618F" w:rsidRDefault="00DC618F" w:rsidP="00B438F4">
            <w:pPr>
              <w:rPr>
                <w:rFonts w:ascii="Book Antiqua" w:hAnsi="Book Antiqua" w:cs="Book Antiqua"/>
              </w:rPr>
            </w:pPr>
          </w:p>
          <w:p w:rsidR="00DC618F" w:rsidRPr="00495CD8" w:rsidRDefault="00DC618F" w:rsidP="00B438F4">
            <w:pPr>
              <w:rPr>
                <w:rFonts w:ascii="Book Antiqua" w:hAnsi="Book Antiqua" w:cs="Book Antiqua"/>
              </w:rPr>
            </w:pPr>
          </w:p>
          <w:p w:rsidR="00DC618F" w:rsidRPr="00495CD8" w:rsidRDefault="00DC618F" w:rsidP="00B438F4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5029200</wp:posOffset>
                  </wp:positionH>
                  <wp:positionV relativeFrom="paragraph">
                    <wp:posOffset>-1011555</wp:posOffset>
                  </wp:positionV>
                  <wp:extent cx="1010285" cy="1010285"/>
                  <wp:effectExtent l="19050" t="0" r="0" b="0"/>
                  <wp:wrapSquare wrapText="left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ook Antiqua" w:hAnsi="Book Antiqua" w:cs="Book Antiqua"/>
                <w:b/>
                <w:bCs/>
                <w:lang w:val="sv-SE"/>
              </w:rPr>
              <w:t xml:space="preserve">                         </w:t>
            </w:r>
            <w:r w:rsidRPr="00495CD8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DC618F" w:rsidRPr="00495CD8" w:rsidRDefault="00DC618F" w:rsidP="00B438F4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>
              <w:rPr>
                <w:rFonts w:ascii="Book Antiqua" w:eastAsia="Batang" w:hAnsi="Book Antiqua" w:cs="Book Antiqua"/>
                <w:b/>
                <w:bCs/>
                <w:lang w:val="sv-SE"/>
              </w:rPr>
              <w:t xml:space="preserve">                     </w:t>
            </w:r>
            <w:r w:rsidRPr="00495CD8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495CD8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DC618F" w:rsidRDefault="00DC618F" w:rsidP="00B438F4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495CD8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DC618F" w:rsidRDefault="00DC618F" w:rsidP="00B438F4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</w:p>
          <w:p w:rsidR="00DC618F" w:rsidRPr="00495CD8" w:rsidRDefault="00DC618F" w:rsidP="00B438F4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495CD8">
              <w:rPr>
                <w:rFonts w:ascii="Book Antiqua" w:hAnsi="Book Antiqua" w:cs="Book Antiqua"/>
                <w:i/>
                <w:iCs/>
                <w:lang w:val="sv-SE"/>
              </w:rPr>
              <w:t>Ministria e Punëve të Brendshme-Ministarstvo Unutrasnjih Poslova-Ministry of Internal Affairs</w:t>
            </w:r>
          </w:p>
          <w:p w:rsidR="00DC618F" w:rsidRPr="00F01228" w:rsidRDefault="00DC618F" w:rsidP="00B438F4">
            <w:pPr>
              <w:ind w:left="-648"/>
              <w:jc w:val="center"/>
              <w:rPr>
                <w:lang w:val="sv-SE"/>
              </w:rPr>
            </w:pPr>
            <w:r w:rsidRPr="00F01228">
              <w:rPr>
                <w:lang w:val="sv-SE"/>
              </w:rPr>
              <w:t>Akademia e Kosovës për Siguri Publike/Kosovska Academia  za Javnu</w:t>
            </w:r>
          </w:p>
          <w:p w:rsidR="00DC618F" w:rsidRPr="00495CD8" w:rsidRDefault="00DC618F" w:rsidP="00B438F4">
            <w:pPr>
              <w:jc w:val="center"/>
              <w:rPr>
                <w:rFonts w:ascii="Book Antiqua" w:hAnsi="Book Antiqua" w:cs="Book Antiqua"/>
              </w:rPr>
            </w:pPr>
            <w:proofErr w:type="spellStart"/>
            <w:r w:rsidRPr="00CE4378">
              <w:t>Bezbednost</w:t>
            </w:r>
            <w:proofErr w:type="spellEnd"/>
            <w:r w:rsidRPr="00CE4378">
              <w:t>/Kosovo Academy for Public Safety</w:t>
            </w:r>
          </w:p>
        </w:tc>
      </w:tr>
      <w:tr w:rsidR="00DC618F" w:rsidRPr="00001AB2" w:rsidTr="00B438F4">
        <w:trPr>
          <w:trHeight w:val="482"/>
        </w:trPr>
        <w:tc>
          <w:tcPr>
            <w:tcW w:w="9972" w:type="dxa"/>
            <w:vAlign w:val="center"/>
          </w:tcPr>
          <w:p w:rsidR="00DC618F" w:rsidRPr="00495CD8" w:rsidRDefault="00DC618F" w:rsidP="00B438F4">
            <w:pPr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</w:tr>
    </w:tbl>
    <w:p w:rsidR="00443A34" w:rsidRPr="00283493" w:rsidRDefault="00443A34" w:rsidP="005312F2">
      <w:pPr>
        <w:rPr>
          <w:b/>
          <w:bCs/>
          <w:sz w:val="36"/>
          <w:szCs w:val="36"/>
          <w:u w:val="single"/>
        </w:rPr>
      </w:pPr>
    </w:p>
    <w:p w:rsidR="00C320F2" w:rsidRDefault="00C320F2" w:rsidP="00C320F2">
      <w:pPr>
        <w:jc w:val="center"/>
        <w:rPr>
          <w:sz w:val="24"/>
          <w:szCs w:val="24"/>
          <w:lang w:val="en-US"/>
        </w:rPr>
      </w:pPr>
      <w:r>
        <w:rPr>
          <w:b/>
          <w:bCs/>
          <w:sz w:val="36"/>
          <w:szCs w:val="36"/>
          <w:lang w:val="en-US"/>
        </w:rPr>
        <w:t>CANCELLATION NOTICE FOR THE PROCUREMENT ACTIVITY</w:t>
      </w:r>
    </w:p>
    <w:p w:rsidR="009C2BE8" w:rsidRPr="00283493" w:rsidRDefault="009C2BE8" w:rsidP="00AD10C4">
      <w:pPr>
        <w:jc w:val="center"/>
        <w:rPr>
          <w:i/>
          <w:iCs/>
          <w:sz w:val="18"/>
          <w:szCs w:val="18"/>
        </w:rPr>
      </w:pPr>
      <w:r w:rsidRPr="00283493">
        <w:rPr>
          <w:i/>
          <w:iCs/>
        </w:rPr>
        <w:t>According</w:t>
      </w:r>
      <w:r w:rsidRPr="00283493">
        <w:rPr>
          <w:i/>
          <w:iCs/>
          <w:sz w:val="18"/>
          <w:szCs w:val="18"/>
        </w:rPr>
        <w:t xml:space="preserve"> to </w:t>
      </w:r>
      <w:r w:rsidR="00AD10C4">
        <w:rPr>
          <w:i/>
          <w:iCs/>
          <w:sz w:val="18"/>
          <w:szCs w:val="18"/>
        </w:rPr>
        <w:t xml:space="preserve">Article </w:t>
      </w:r>
      <w:r w:rsidR="00C320F2">
        <w:rPr>
          <w:i/>
          <w:iCs/>
          <w:sz w:val="18"/>
          <w:szCs w:val="18"/>
        </w:rPr>
        <w:t>62</w:t>
      </w:r>
      <w:r w:rsidRPr="00283493">
        <w:rPr>
          <w:i/>
          <w:iCs/>
          <w:sz w:val="18"/>
          <w:szCs w:val="18"/>
        </w:rPr>
        <w:t xml:space="preserve"> of Law No. </w:t>
      </w:r>
      <w:r w:rsidR="00AA215C">
        <w:rPr>
          <w:i/>
          <w:iCs/>
          <w:sz w:val="18"/>
          <w:szCs w:val="18"/>
        </w:rPr>
        <w:t>0</w:t>
      </w:r>
      <w:r w:rsidR="000C4FC1">
        <w:rPr>
          <w:i/>
          <w:iCs/>
          <w:sz w:val="18"/>
          <w:szCs w:val="18"/>
        </w:rPr>
        <w:t>4</w:t>
      </w:r>
      <w:r w:rsidR="00AA215C">
        <w:rPr>
          <w:i/>
          <w:iCs/>
          <w:sz w:val="18"/>
          <w:szCs w:val="18"/>
        </w:rPr>
        <w:t>/L-</w:t>
      </w:r>
      <w:r w:rsidR="000C4FC1">
        <w:rPr>
          <w:i/>
          <w:iCs/>
          <w:sz w:val="18"/>
          <w:szCs w:val="18"/>
        </w:rPr>
        <w:t>042</w:t>
      </w:r>
      <w:r w:rsidR="00AD10C4">
        <w:rPr>
          <w:i/>
          <w:iCs/>
          <w:sz w:val="18"/>
          <w:szCs w:val="18"/>
        </w:rPr>
        <w:t xml:space="preserve"> on</w:t>
      </w:r>
      <w:r w:rsidRPr="00283493">
        <w:rPr>
          <w:i/>
          <w:iCs/>
          <w:sz w:val="18"/>
          <w:szCs w:val="18"/>
        </w:rPr>
        <w:t xml:space="preserve"> Public Procurement</w:t>
      </w:r>
      <w:r w:rsidR="007E68D8" w:rsidRPr="00283493">
        <w:rPr>
          <w:i/>
          <w:iCs/>
          <w:sz w:val="18"/>
          <w:szCs w:val="18"/>
        </w:rPr>
        <w:t xml:space="preserve"> in Kosovo</w:t>
      </w:r>
    </w:p>
    <w:p w:rsidR="00AD10C4" w:rsidRDefault="00AD10C4" w:rsidP="00977E25">
      <w:pPr>
        <w:rPr>
          <w:b/>
          <w:bCs/>
          <w:sz w:val="24"/>
          <w:szCs w:val="24"/>
        </w:rPr>
      </w:pPr>
    </w:p>
    <w:p w:rsidR="00977E25" w:rsidRPr="00283493" w:rsidRDefault="00450F77" w:rsidP="00977E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 of the preparation of the Notice</w:t>
      </w:r>
      <w:r w:rsidR="0053625D">
        <w:rPr>
          <w:b/>
          <w:bCs/>
          <w:sz w:val="24"/>
          <w:szCs w:val="24"/>
        </w:rPr>
        <w:t xml:space="preserve">:  </w:t>
      </w:r>
      <w:r w:rsidR="00B85AB4" w:rsidRPr="00390070">
        <w:rPr>
          <w:b/>
          <w:bCs/>
          <w:color w:val="3333FF"/>
          <w:sz w:val="24"/>
          <w:szCs w:val="24"/>
        </w:rPr>
        <w:t>17</w:t>
      </w:r>
      <w:r w:rsidR="0053625D" w:rsidRPr="00390070">
        <w:rPr>
          <w:b/>
          <w:bCs/>
          <w:color w:val="3333FF"/>
          <w:sz w:val="24"/>
          <w:szCs w:val="24"/>
        </w:rPr>
        <w:t>/</w:t>
      </w:r>
      <w:r w:rsidR="00B85AB4" w:rsidRPr="00390070">
        <w:rPr>
          <w:b/>
          <w:bCs/>
          <w:color w:val="3333FF"/>
          <w:sz w:val="24"/>
          <w:szCs w:val="24"/>
        </w:rPr>
        <w:t>09</w:t>
      </w:r>
      <w:r w:rsidR="0053625D" w:rsidRPr="00390070">
        <w:rPr>
          <w:b/>
          <w:bCs/>
          <w:color w:val="3333FF"/>
          <w:sz w:val="24"/>
          <w:szCs w:val="24"/>
        </w:rPr>
        <w:t>/</w:t>
      </w:r>
      <w:r w:rsidR="00B85AB4" w:rsidRPr="00390070">
        <w:rPr>
          <w:b/>
          <w:bCs/>
          <w:color w:val="3333FF"/>
          <w:sz w:val="24"/>
          <w:szCs w:val="24"/>
        </w:rPr>
        <w:t>2012</w:t>
      </w:r>
    </w:p>
    <w:p w:rsidR="00E6660B" w:rsidRDefault="00E6660B">
      <w:pPr>
        <w:jc w:val="center"/>
        <w:rPr>
          <w:i/>
          <w:iCs/>
          <w:sz w:val="18"/>
          <w:szCs w:val="18"/>
        </w:rPr>
      </w:pPr>
    </w:p>
    <w:p w:rsidR="007134D2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BD2BBA" w:rsidRPr="00772573" w:rsidTr="001E44B0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BBA" w:rsidRPr="00772573" w:rsidRDefault="00BD2BBA" w:rsidP="00665783">
            <w:pPr>
              <w:rPr>
                <w:b/>
                <w:bCs/>
                <w:sz w:val="24"/>
                <w:szCs w:val="24"/>
                <w:lang w:val="sq-AL"/>
              </w:rPr>
            </w:pPr>
            <w:r w:rsidRPr="00772573">
              <w:rPr>
                <w:b/>
                <w:bCs/>
                <w:sz w:val="24"/>
                <w:szCs w:val="24"/>
              </w:rPr>
              <w:t>Procurement No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BBA" w:rsidRPr="00B85AB4" w:rsidRDefault="00B85AB4" w:rsidP="00B85AB4">
            <w:pPr>
              <w:tabs>
                <w:tab w:val="left" w:pos="810"/>
              </w:tabs>
              <w:jc w:val="center"/>
              <w:rPr>
                <w:b/>
                <w:bCs/>
                <w:color w:val="3333FF"/>
                <w:sz w:val="24"/>
                <w:szCs w:val="24"/>
                <w:lang w:val="sq-AL"/>
              </w:rPr>
            </w:pPr>
            <w:r w:rsidRPr="00B85AB4">
              <w:rPr>
                <w:b/>
                <w:bCs/>
                <w:color w:val="3333FF"/>
                <w:sz w:val="24"/>
                <w:szCs w:val="24"/>
                <w:lang w:val="sq-AL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BBA" w:rsidRPr="00B85AB4" w:rsidRDefault="00B85AB4" w:rsidP="00B85AB4">
            <w:pPr>
              <w:ind w:left="20"/>
              <w:jc w:val="center"/>
              <w:rPr>
                <w:b/>
                <w:bCs/>
                <w:color w:val="3333FF"/>
                <w:sz w:val="24"/>
                <w:szCs w:val="24"/>
                <w:lang w:val="sq-AL"/>
              </w:rPr>
            </w:pPr>
            <w:r w:rsidRPr="00B85AB4">
              <w:rPr>
                <w:b/>
                <w:bCs/>
                <w:color w:val="3333FF"/>
                <w:sz w:val="24"/>
                <w:szCs w:val="24"/>
                <w:lang w:val="sq-AL"/>
              </w:rPr>
              <w:t>12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BBA" w:rsidRPr="00B85AB4" w:rsidRDefault="00B85AB4" w:rsidP="00B85AB4">
            <w:pPr>
              <w:jc w:val="center"/>
              <w:rPr>
                <w:b/>
                <w:bCs/>
                <w:color w:val="3333FF"/>
                <w:sz w:val="24"/>
                <w:szCs w:val="24"/>
                <w:lang w:val="sq-AL"/>
              </w:rPr>
            </w:pPr>
            <w:r w:rsidRPr="00B85AB4">
              <w:rPr>
                <w:b/>
                <w:bCs/>
                <w:color w:val="3333FF"/>
                <w:sz w:val="24"/>
                <w:szCs w:val="24"/>
                <w:lang w:val="sq-AL"/>
              </w:rPr>
              <w:t>31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BBA" w:rsidRPr="00B85AB4" w:rsidRDefault="00B85AB4" w:rsidP="00B85AB4">
            <w:pPr>
              <w:jc w:val="center"/>
              <w:rPr>
                <w:b/>
                <w:bCs/>
                <w:color w:val="3333FF"/>
                <w:sz w:val="24"/>
                <w:szCs w:val="24"/>
                <w:lang w:val="sq-AL"/>
              </w:rPr>
            </w:pPr>
            <w:r w:rsidRPr="00B85AB4">
              <w:rPr>
                <w:b/>
                <w:bCs/>
                <w:color w:val="3333FF"/>
                <w:sz w:val="24"/>
                <w:szCs w:val="24"/>
                <w:lang w:val="sq-AL"/>
              </w:rPr>
              <w:t>511</w:t>
            </w:r>
          </w:p>
        </w:tc>
      </w:tr>
    </w:tbl>
    <w:p w:rsidR="00E6660B" w:rsidRPr="00283493" w:rsidRDefault="00E6660B">
      <w:pPr>
        <w:jc w:val="center"/>
        <w:rPr>
          <w:i/>
          <w:iCs/>
          <w:sz w:val="18"/>
          <w:szCs w:val="18"/>
        </w:rPr>
      </w:pPr>
    </w:p>
    <w:p w:rsidR="007C28E2" w:rsidRPr="00283493" w:rsidRDefault="007C28E2" w:rsidP="007C28E2">
      <w:pPr>
        <w:spacing w:before="60"/>
      </w:pPr>
      <w:r w:rsidRPr="00283493">
        <w:t>This notice has been prepared in the LANGUAGES: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283493" w:rsidTr="00674CBE">
        <w:trPr>
          <w:trHeight w:val="351"/>
        </w:trPr>
        <w:tc>
          <w:tcPr>
            <w:tcW w:w="1276" w:type="dxa"/>
            <w:vAlign w:val="center"/>
          </w:tcPr>
          <w:p w:rsidR="00DF2C46" w:rsidRPr="00283493" w:rsidRDefault="00DF2C46" w:rsidP="00050391">
            <w:r w:rsidRPr="00283493">
              <w:t>Albanian</w:t>
            </w:r>
          </w:p>
        </w:tc>
        <w:bookmarkStart w:id="0" w:name="Check1"/>
        <w:tc>
          <w:tcPr>
            <w:tcW w:w="2126" w:type="dxa"/>
            <w:vAlign w:val="center"/>
          </w:tcPr>
          <w:p w:rsidR="00DF2C46" w:rsidRPr="00283493" w:rsidRDefault="00F969FC" w:rsidP="00050391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62C4E">
              <w:instrText xml:space="preserve"> FORMCHECKBOX </w:instrText>
            </w:r>
            <w: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83493" w:rsidRDefault="00DF2C46" w:rsidP="00050391">
            <w:r w:rsidRPr="00283493">
              <w:t>Serbian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283493" w:rsidRDefault="00F969FC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62C4E"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83493" w:rsidRDefault="00E71E02" w:rsidP="00050391">
            <w:r w:rsidRPr="00283493">
              <w:t>Eng</w:t>
            </w:r>
            <w:r w:rsidR="00DF2C46" w:rsidRPr="00283493">
              <w:t>lish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83493" w:rsidRDefault="00F969FC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85AB4">
              <w:instrText xml:space="preserve"> FORMCHECKBOX </w:instrText>
            </w:r>
            <w:r>
              <w:fldChar w:fldCharType="end"/>
            </w:r>
            <w:bookmarkEnd w:id="2"/>
          </w:p>
        </w:tc>
      </w:tr>
    </w:tbl>
    <w:p w:rsidR="00DF2C46" w:rsidRPr="00283493" w:rsidRDefault="00DF2C46" w:rsidP="00DF2C46">
      <w:pPr>
        <w:jc w:val="center"/>
        <w:rPr>
          <w:i/>
          <w:iCs/>
        </w:rPr>
      </w:pPr>
    </w:p>
    <w:p w:rsidR="00BD22CC" w:rsidRPr="00283493" w:rsidRDefault="00BD22CC" w:rsidP="00BD22CC">
      <w:pPr>
        <w:rPr>
          <w:sz w:val="24"/>
          <w:szCs w:val="24"/>
        </w:rPr>
      </w:pPr>
    </w:p>
    <w:p w:rsidR="009C2BE8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I: CONTRACTING AUTHORITY</w:t>
      </w:r>
    </w:p>
    <w:p w:rsidR="0045345E" w:rsidRPr="00283493" w:rsidRDefault="0045345E">
      <w:pPr>
        <w:rPr>
          <w:sz w:val="24"/>
          <w:szCs w:val="24"/>
        </w:rPr>
      </w:pPr>
    </w:p>
    <w:p w:rsidR="00E25B91" w:rsidRPr="00283493" w:rsidRDefault="009C2BE8">
      <w:pPr>
        <w:rPr>
          <w:b/>
          <w:bCs/>
          <w:sz w:val="24"/>
          <w:szCs w:val="24"/>
        </w:rPr>
      </w:pPr>
      <w:r w:rsidRPr="00E25B91">
        <w:rPr>
          <w:b/>
          <w:bCs/>
          <w:sz w:val="24"/>
          <w:szCs w:val="24"/>
        </w:rPr>
        <w:t>I.1</w:t>
      </w:r>
      <w:r w:rsidR="00CF787A">
        <w:rPr>
          <w:b/>
          <w:bCs/>
          <w:sz w:val="24"/>
          <w:szCs w:val="24"/>
        </w:rPr>
        <w:t>)</w:t>
      </w:r>
      <w:r w:rsidRPr="00E25B91">
        <w:rPr>
          <w:b/>
          <w:bCs/>
          <w:sz w:val="24"/>
          <w:szCs w:val="24"/>
        </w:rPr>
        <w:t xml:space="preserve"> NAME</w:t>
      </w:r>
      <w:r w:rsidR="0037722E" w:rsidRPr="00E25B91">
        <w:rPr>
          <w:b/>
          <w:bCs/>
          <w:sz w:val="24"/>
          <w:szCs w:val="24"/>
        </w:rPr>
        <w:t xml:space="preserve"> AND ADDRESS OF THE CONTRACTING AUTHORITY (CA)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E25B91" w:rsidRPr="00EB5FFD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772573">
            <w:pPr>
              <w:overflowPunct/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Official name</w:t>
            </w:r>
            <w:r w:rsidRPr="00EB5FFD">
              <w:rPr>
                <w:sz w:val="22"/>
                <w:szCs w:val="22"/>
              </w:rPr>
              <w:t>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r w:rsidR="00B85AB4" w:rsidRPr="00B85AB4">
              <w:rPr>
                <w:b/>
                <w:color w:val="3333FF"/>
                <w:sz w:val="24"/>
                <w:szCs w:val="24"/>
              </w:rPr>
              <w:t>Kosovo Academy for Public Safety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772573">
            <w:pPr>
              <w:overflowPunct/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Postal address</w:t>
            </w:r>
            <w:r w:rsidRPr="00EB5FFD">
              <w:rPr>
                <w:sz w:val="22"/>
                <w:szCs w:val="22"/>
              </w:rPr>
              <w:t xml:space="preserve">: </w:t>
            </w:r>
            <w:proofErr w:type="spellStart"/>
            <w:r w:rsidR="00B85AB4" w:rsidRPr="00BF0B4A">
              <w:rPr>
                <w:rFonts w:ascii="Arial" w:hAnsi="Arial" w:cs="Arial"/>
                <w:b/>
                <w:bCs/>
                <w:color w:val="0000FF"/>
              </w:rPr>
              <w:t>Rr.Gj.K.Skendërbeu</w:t>
            </w:r>
            <w:proofErr w:type="spellEnd"/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EB5FFD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Town: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r w:rsidR="0045345E" w:rsidRPr="00EB5FFD">
              <w:rPr>
                <w:i/>
                <w:sz w:val="22"/>
                <w:szCs w:val="22"/>
                <w:highlight w:val="lightGray"/>
              </w:rPr>
              <w:t xml:space="preserve"> </w:t>
            </w:r>
            <w:proofErr w:type="spellStart"/>
            <w:r w:rsidR="00B85AB4" w:rsidRPr="00BF0B4A">
              <w:rPr>
                <w:rFonts w:ascii="Arial" w:hAnsi="Arial" w:cs="Arial"/>
                <w:b/>
                <w:bCs/>
                <w:color w:val="0000FF"/>
              </w:rPr>
              <w:t>Vushtrri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5B91" w:rsidRPr="00EB5FFD" w:rsidRDefault="00E25B91" w:rsidP="00B85AB4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Postal code:</w:t>
            </w:r>
            <w:r w:rsidR="0045345E" w:rsidRPr="00B85AB4">
              <w:rPr>
                <w:b/>
                <w:color w:val="3333FF"/>
                <w:sz w:val="22"/>
                <w:szCs w:val="22"/>
              </w:rPr>
              <w:t xml:space="preserve"> </w:t>
            </w:r>
            <w:r w:rsidR="00B85AB4" w:rsidRPr="00B85AB4">
              <w:rPr>
                <w:b/>
                <w:color w:val="3333FF"/>
                <w:sz w:val="22"/>
                <w:szCs w:val="22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45345E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Country: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r w:rsidR="00B85AB4" w:rsidRPr="00555945">
              <w:rPr>
                <w:b/>
                <w:bCs/>
                <w:color w:val="0000FF"/>
                <w:sz w:val="22"/>
                <w:szCs w:val="22"/>
              </w:rPr>
              <w:t xml:space="preserve">AKSP- </w:t>
            </w:r>
            <w:proofErr w:type="spellStart"/>
            <w:r w:rsidR="00B85AB4" w:rsidRPr="00555945">
              <w:rPr>
                <w:b/>
                <w:bCs/>
                <w:color w:val="0000FF"/>
                <w:sz w:val="22"/>
                <w:szCs w:val="22"/>
              </w:rPr>
              <w:t>Vushtrri</w:t>
            </w:r>
            <w:proofErr w:type="spellEnd"/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45345E">
            <w:pPr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Contact point(s)</w:t>
            </w:r>
            <w:r w:rsidRPr="00EB5FFD">
              <w:rPr>
                <w:sz w:val="22"/>
                <w:szCs w:val="22"/>
              </w:rPr>
              <w:t>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r w:rsidR="00B85AB4" w:rsidRPr="00BF0B4A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Bekim Dakaj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45345E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Telephone: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r w:rsidR="00B85AB4" w:rsidRPr="00BF0B4A">
              <w:rPr>
                <w:rFonts w:ascii="Arial" w:hAnsi="Arial" w:cs="Arial"/>
                <w:b/>
                <w:bCs/>
                <w:color w:val="0000FF"/>
              </w:rPr>
              <w:t>+381 (0)28 571-228  lok.261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772573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Email:</w:t>
            </w:r>
            <w:r w:rsidR="009F55C0" w:rsidRPr="00EB5FFD">
              <w:rPr>
                <w:sz w:val="22"/>
                <w:szCs w:val="22"/>
              </w:rPr>
              <w:t xml:space="preserve"> </w:t>
            </w:r>
            <w:hyperlink r:id="rId9" w:history="1">
              <w:r w:rsidR="00B85AB4" w:rsidRPr="00BF0B4A">
                <w:rPr>
                  <w:rStyle w:val="Hyperlink"/>
                  <w:rFonts w:ascii="Arial" w:hAnsi="Arial" w:cs="Arial"/>
                  <w:b/>
                  <w:bCs/>
                  <w:color w:val="0000FF"/>
                </w:rPr>
                <w:t>prokurimi.aksp@rks-gov.net</w:t>
              </w:r>
            </w:hyperlink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9F55C0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Fax:</w:t>
            </w:r>
            <w:r w:rsidR="009F55C0" w:rsidRPr="00EB5FFD">
              <w:rPr>
                <w:sz w:val="22"/>
                <w:szCs w:val="22"/>
              </w:rPr>
              <w:t xml:space="preserve"> </w:t>
            </w:r>
            <w:r w:rsidR="00F969FC" w:rsidRPr="00EB5FFD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="009F55C0" w:rsidRPr="00EB5FFD">
              <w:rPr>
                <w:i/>
                <w:sz w:val="22"/>
                <w:szCs w:val="22"/>
                <w:highlight w:val="lightGray"/>
              </w:rPr>
              <w:instrText xml:space="preserve"> MACROBUTTON  DoFieldClick "[insert  fax number]" </w:instrText>
            </w:r>
            <w:r w:rsidR="00F969FC" w:rsidRPr="00EB5FFD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772573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Internet address (</w:t>
            </w:r>
            <w:r w:rsidRPr="00EB5FFD">
              <w:rPr>
                <w:i/>
                <w:iCs/>
                <w:sz w:val="22"/>
                <w:szCs w:val="22"/>
              </w:rPr>
              <w:t>if applicable)</w:t>
            </w:r>
            <w:r w:rsidRPr="00EB5FFD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B85AB4" w:rsidP="00772573">
            <w:pPr>
              <w:overflowPunct/>
              <w:rPr>
                <w:sz w:val="22"/>
                <w:szCs w:val="22"/>
              </w:rPr>
            </w:pPr>
            <w:r w:rsidRPr="00555945">
              <w:rPr>
                <w:i/>
                <w:iCs/>
                <w:color w:val="0000FF"/>
                <w:sz w:val="22"/>
                <w:szCs w:val="22"/>
              </w:rPr>
              <w:t>http://aksp.rks-gov.net/</w:t>
            </w:r>
          </w:p>
        </w:tc>
      </w:tr>
    </w:tbl>
    <w:p w:rsidR="009C2BE8" w:rsidRPr="00283493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7134D2" w:rsidRPr="0069133D" w:rsidTr="00772573">
        <w:trPr>
          <w:trHeight w:val="351"/>
        </w:trPr>
        <w:tc>
          <w:tcPr>
            <w:tcW w:w="628" w:type="dxa"/>
            <w:vAlign w:val="center"/>
          </w:tcPr>
          <w:p w:rsidR="007134D2" w:rsidRPr="0069133D" w:rsidRDefault="004762C3" w:rsidP="00772573">
            <w:r w:rsidRPr="0069133D">
              <w:t>Yes</w:t>
            </w:r>
          </w:p>
        </w:tc>
        <w:tc>
          <w:tcPr>
            <w:tcW w:w="794" w:type="dxa"/>
            <w:vAlign w:val="center"/>
          </w:tcPr>
          <w:p w:rsidR="007134D2" w:rsidRPr="0069133D" w:rsidRDefault="00F969FC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962C4E"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69133D" w:rsidRDefault="004762C3" w:rsidP="00772573">
            <w:r w:rsidRPr="0069133D">
              <w:t>N</w:t>
            </w:r>
            <w:r w:rsidR="007134D2" w:rsidRPr="0069133D">
              <w:t>o</w:t>
            </w:r>
          </w:p>
        </w:tc>
        <w:tc>
          <w:tcPr>
            <w:tcW w:w="514" w:type="dxa"/>
            <w:vAlign w:val="center"/>
          </w:tcPr>
          <w:p w:rsidR="007134D2" w:rsidRPr="0069133D" w:rsidRDefault="00F969F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962C4E">
              <w:instrText xml:space="preserve"> FORMCHECKBOX </w:instrText>
            </w:r>
            <w:r>
              <w:fldChar w:fldCharType="end"/>
            </w:r>
            <w:bookmarkEnd w:id="4"/>
          </w:p>
        </w:tc>
      </w:tr>
    </w:tbl>
    <w:p w:rsidR="00597D8A" w:rsidRDefault="009C2BE8">
      <w:pPr>
        <w:rPr>
          <w:sz w:val="22"/>
          <w:szCs w:val="22"/>
        </w:rPr>
      </w:pPr>
      <w:r w:rsidRPr="00283493">
        <w:rPr>
          <w:sz w:val="22"/>
          <w:szCs w:val="22"/>
        </w:rPr>
        <w:t>The contracting authority is purchasing on behalf of other contracting authorities</w:t>
      </w:r>
    </w:p>
    <w:p w:rsidR="00597D8A" w:rsidRDefault="00597D8A" w:rsidP="00597D8A">
      <w:pPr>
        <w:rPr>
          <w:sz w:val="22"/>
          <w:szCs w:val="22"/>
        </w:rPr>
      </w:pPr>
    </w:p>
    <w:p w:rsidR="00C45B98" w:rsidRPr="00283493" w:rsidRDefault="00C45B98" w:rsidP="004242EF">
      <w:pPr>
        <w:jc w:val="center"/>
        <w:rPr>
          <w:b/>
          <w:bCs/>
          <w:sz w:val="24"/>
          <w:szCs w:val="24"/>
        </w:rPr>
      </w:pPr>
    </w:p>
    <w:p w:rsidR="009C2BE8" w:rsidRDefault="009C2BE8" w:rsidP="00D31474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II: OBJECT OF THE CONTRACT</w:t>
      </w:r>
    </w:p>
    <w:p w:rsidR="00526E4D" w:rsidRPr="00283493" w:rsidRDefault="00526E4D" w:rsidP="00D31474">
      <w:pPr>
        <w:rPr>
          <w:sz w:val="24"/>
          <w:szCs w:val="24"/>
        </w:rPr>
      </w:pPr>
    </w:p>
    <w:p w:rsidR="009C2BE8" w:rsidRPr="00E25B91" w:rsidRDefault="009C2BE8" w:rsidP="00D44B9E">
      <w:pPr>
        <w:rPr>
          <w:b/>
          <w:bCs/>
          <w:sz w:val="24"/>
          <w:szCs w:val="24"/>
        </w:rPr>
      </w:pPr>
      <w:r w:rsidRPr="00E25B91">
        <w:rPr>
          <w:b/>
          <w:bCs/>
          <w:sz w:val="24"/>
          <w:szCs w:val="24"/>
        </w:rPr>
        <w:t>II.1</w:t>
      </w:r>
      <w:r w:rsidR="00CF787A">
        <w:rPr>
          <w:b/>
          <w:bCs/>
          <w:sz w:val="24"/>
          <w:szCs w:val="24"/>
        </w:rPr>
        <w:t>)</w:t>
      </w:r>
      <w:r w:rsidRPr="00E25B91">
        <w:rPr>
          <w:b/>
          <w:bCs/>
          <w:sz w:val="24"/>
          <w:szCs w:val="24"/>
        </w:rPr>
        <w:t xml:space="preserve"> DESCRIPTION</w:t>
      </w:r>
    </w:p>
    <w:tbl>
      <w:tblPr>
        <w:tblW w:w="9639" w:type="dxa"/>
        <w:jc w:val="center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402"/>
        <w:gridCol w:w="3024"/>
        <w:gridCol w:w="3213"/>
      </w:tblGrid>
      <w:tr w:rsidR="00FC603D" w:rsidRPr="00283493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83493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II.1.1</w:t>
            </w:r>
            <w:r w:rsidR="00CF787A">
              <w:rPr>
                <w:b/>
                <w:bCs/>
                <w:sz w:val="24"/>
                <w:szCs w:val="24"/>
              </w:rPr>
              <w:t>)</w:t>
            </w:r>
            <w:r w:rsidRPr="00283493">
              <w:rPr>
                <w:b/>
                <w:bCs/>
                <w:sz w:val="24"/>
                <w:szCs w:val="24"/>
              </w:rPr>
              <w:t xml:space="preserve"> Contract title attributed by the contracting authority:</w:t>
            </w:r>
          </w:p>
          <w:p w:rsidR="00D150E7" w:rsidRDefault="00D150E7" w:rsidP="00D150E7">
            <w:pPr>
              <w:jc w:val="center"/>
              <w:rPr>
                <w:color w:val="0000FF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color w:val="3333FF"/>
                <w:sz w:val="24"/>
                <w:szCs w:val="24"/>
              </w:rPr>
              <w:t>Asphalting of roads and sidewalks</w:t>
            </w:r>
            <w:r w:rsidRPr="002613A8">
              <w:rPr>
                <w:rFonts w:ascii="Book Antiqua" w:hAnsi="Book Antiqua"/>
                <w:b/>
                <w:bCs/>
                <w:color w:val="3333FF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bCs/>
                <w:color w:val="3333FF"/>
                <w:sz w:val="24"/>
                <w:szCs w:val="24"/>
              </w:rPr>
              <w:t xml:space="preserve">within area of </w:t>
            </w:r>
            <w:r w:rsidRPr="002613A8">
              <w:rPr>
                <w:rFonts w:ascii="Book Antiqua" w:hAnsi="Book Antiqua"/>
                <w:b/>
                <w:bCs/>
                <w:color w:val="3333FF"/>
                <w:sz w:val="24"/>
                <w:szCs w:val="24"/>
              </w:rPr>
              <w:t>KAPS</w:t>
            </w:r>
          </w:p>
          <w:p w:rsidR="00FC603D" w:rsidRPr="00283493" w:rsidRDefault="00FC603D" w:rsidP="00443A3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283493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83493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II.1.2</w:t>
            </w:r>
            <w:r w:rsidR="00CF787A">
              <w:rPr>
                <w:b/>
                <w:bCs/>
                <w:sz w:val="24"/>
                <w:szCs w:val="24"/>
              </w:rPr>
              <w:t xml:space="preserve">) </w:t>
            </w:r>
            <w:r w:rsidRPr="00283493">
              <w:rPr>
                <w:b/>
                <w:bCs/>
                <w:sz w:val="24"/>
                <w:szCs w:val="24"/>
              </w:rPr>
              <w:t xml:space="preserve"> Type of contract and location of works, place of delivery or of performance</w:t>
            </w:r>
          </w:p>
          <w:p w:rsidR="00443A34" w:rsidRPr="00283493" w:rsidRDefault="00443A34" w:rsidP="001578F9">
            <w:pPr>
              <w:rPr>
                <w:i/>
                <w:iCs/>
                <w:sz w:val="22"/>
                <w:szCs w:val="22"/>
              </w:rPr>
            </w:pPr>
            <w:r w:rsidRPr="00283493">
              <w:rPr>
                <w:i/>
                <w:iCs/>
                <w:sz w:val="22"/>
                <w:szCs w:val="22"/>
              </w:rPr>
              <w:t>(Choose</w:t>
            </w:r>
            <w:r w:rsidRPr="00283493">
              <w:rPr>
                <w:sz w:val="22"/>
                <w:szCs w:val="22"/>
              </w:rPr>
              <w:t xml:space="preserve"> </w:t>
            </w:r>
            <w:r w:rsidRPr="00283493">
              <w:rPr>
                <w:i/>
                <w:iCs/>
                <w:sz w:val="22"/>
                <w:szCs w:val="22"/>
              </w:rPr>
              <w:t xml:space="preserve">one category only - works, supplies or services - which corresponds </w:t>
            </w:r>
            <w:r w:rsidR="001578F9">
              <w:rPr>
                <w:i/>
                <w:iCs/>
                <w:sz w:val="22"/>
                <w:szCs w:val="22"/>
              </w:rPr>
              <w:t xml:space="preserve">to the main part of </w:t>
            </w:r>
            <w:r w:rsidRPr="00283493">
              <w:rPr>
                <w:i/>
                <w:iCs/>
                <w:sz w:val="22"/>
                <w:szCs w:val="22"/>
              </w:rPr>
              <w:t xml:space="preserve"> the specific object of your contract)</w:t>
            </w:r>
          </w:p>
        </w:tc>
      </w:tr>
      <w:bookmarkStart w:id="5" w:name="Check6"/>
      <w:tr w:rsidR="009C2BE8" w:rsidRPr="00283493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283493" w:rsidRDefault="00F969FC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150E7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316D48">
              <w:rPr>
                <w:b/>
                <w:bCs/>
                <w:sz w:val="24"/>
                <w:szCs w:val="24"/>
              </w:rPr>
              <w:t xml:space="preserve">   </w:t>
            </w:r>
            <w:r w:rsidR="009C2BE8" w:rsidRPr="00283493">
              <w:rPr>
                <w:b/>
                <w:bCs/>
                <w:sz w:val="24"/>
                <w:szCs w:val="24"/>
              </w:rPr>
              <w:t>Works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283493" w:rsidRDefault="00F969FC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962C4E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316D48">
              <w:rPr>
                <w:b/>
                <w:bCs/>
                <w:sz w:val="24"/>
                <w:szCs w:val="24"/>
              </w:rPr>
              <w:t xml:space="preserve">        </w:t>
            </w:r>
            <w:r w:rsidR="009C2BE8" w:rsidRPr="00283493">
              <w:rPr>
                <w:b/>
                <w:bCs/>
                <w:sz w:val="24"/>
                <w:szCs w:val="24"/>
              </w:rPr>
              <w:t>Supplies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BE8" w:rsidRPr="00283493" w:rsidRDefault="00F969FC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62C4E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316D48">
              <w:rPr>
                <w:b/>
                <w:bCs/>
                <w:sz w:val="24"/>
                <w:szCs w:val="24"/>
              </w:rPr>
              <w:t xml:space="preserve">    </w:t>
            </w:r>
            <w:r w:rsidR="009C2BE8" w:rsidRPr="00283493">
              <w:rPr>
                <w:b/>
                <w:bCs/>
                <w:sz w:val="24"/>
                <w:szCs w:val="24"/>
              </w:rPr>
              <w:t>Services</w:t>
            </w:r>
          </w:p>
        </w:tc>
      </w:tr>
      <w:tr w:rsidR="00BF2E26" w:rsidRPr="00283493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2E26" w:rsidRPr="00283493" w:rsidRDefault="00F969FC" w:rsidP="00962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962C4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962C4E">
              <w:rPr>
                <w:sz w:val="24"/>
                <w:szCs w:val="24"/>
              </w:rPr>
              <w:t xml:space="preserve"> </w:t>
            </w:r>
            <w:r w:rsidR="00BF2E26" w:rsidRPr="00283493">
              <w:rPr>
                <w:sz w:val="24"/>
                <w:szCs w:val="24"/>
              </w:rPr>
              <w:t>Execution</w:t>
            </w:r>
          </w:p>
          <w:p w:rsidR="00BF2E26" w:rsidRDefault="00F969FC" w:rsidP="00962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962C4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962C4E">
              <w:rPr>
                <w:sz w:val="24"/>
                <w:szCs w:val="24"/>
              </w:rPr>
              <w:t xml:space="preserve"> </w:t>
            </w:r>
            <w:r w:rsidR="00BF2E26" w:rsidRPr="00283493">
              <w:rPr>
                <w:sz w:val="24"/>
                <w:szCs w:val="24"/>
              </w:rPr>
              <w:t>Design and execution</w:t>
            </w:r>
          </w:p>
          <w:p w:rsidR="00BF2E26" w:rsidRPr="00BF2E26" w:rsidRDefault="00F969FC" w:rsidP="00962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="00962C4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962C4E">
              <w:rPr>
                <w:sz w:val="24"/>
                <w:szCs w:val="24"/>
              </w:rPr>
              <w:t xml:space="preserve"> </w:t>
            </w:r>
            <w:r w:rsidR="00BF2E26" w:rsidRPr="00BF2E26">
              <w:rPr>
                <w:sz w:val="24"/>
                <w:szCs w:val="24"/>
              </w:rPr>
              <w:t>Realisation, by whatever means,</w:t>
            </w:r>
            <w:r w:rsidR="00BF2E26">
              <w:rPr>
                <w:sz w:val="24"/>
                <w:szCs w:val="24"/>
              </w:rPr>
              <w:t xml:space="preserve"> of work, </w:t>
            </w:r>
            <w:r w:rsidR="00BF2E26" w:rsidRPr="00BF2E26">
              <w:rPr>
                <w:sz w:val="24"/>
                <w:szCs w:val="24"/>
              </w:rPr>
              <w:t>corresponding to the requirements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2E26" w:rsidRPr="00283493" w:rsidRDefault="00F969FC" w:rsidP="00962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="00962C4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962C4E">
              <w:rPr>
                <w:sz w:val="24"/>
                <w:szCs w:val="24"/>
              </w:rPr>
              <w:t xml:space="preserve"> </w:t>
            </w:r>
            <w:r w:rsidR="00BF2E26" w:rsidRPr="00283493">
              <w:rPr>
                <w:sz w:val="24"/>
                <w:szCs w:val="24"/>
              </w:rPr>
              <w:t>Purchase</w:t>
            </w:r>
          </w:p>
          <w:p w:rsidR="00BF2E26" w:rsidRPr="00283493" w:rsidRDefault="00F969FC" w:rsidP="00962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="00962C4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962C4E">
              <w:rPr>
                <w:sz w:val="24"/>
                <w:szCs w:val="24"/>
              </w:rPr>
              <w:t xml:space="preserve"> </w:t>
            </w:r>
            <w:r w:rsidR="00BF2E26" w:rsidRPr="00283493">
              <w:rPr>
                <w:sz w:val="24"/>
                <w:szCs w:val="24"/>
              </w:rPr>
              <w:t>Lease</w:t>
            </w:r>
          </w:p>
          <w:p w:rsidR="00BF2E26" w:rsidRPr="00283493" w:rsidRDefault="00F969FC" w:rsidP="00962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="00962C4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962C4E">
              <w:rPr>
                <w:sz w:val="24"/>
                <w:szCs w:val="24"/>
              </w:rPr>
              <w:t xml:space="preserve"> </w:t>
            </w:r>
            <w:r w:rsidR="00BF2E26" w:rsidRPr="00283493">
              <w:rPr>
                <w:sz w:val="24"/>
                <w:szCs w:val="24"/>
              </w:rPr>
              <w:t>Rental</w:t>
            </w:r>
          </w:p>
          <w:p w:rsidR="00BF2E26" w:rsidRDefault="00F969FC" w:rsidP="00962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="00962C4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962C4E">
              <w:rPr>
                <w:sz w:val="24"/>
                <w:szCs w:val="24"/>
              </w:rPr>
              <w:t xml:space="preserve"> </w:t>
            </w:r>
            <w:r w:rsidR="00BF2E26" w:rsidRPr="00283493">
              <w:rPr>
                <w:sz w:val="24"/>
                <w:szCs w:val="24"/>
              </w:rPr>
              <w:t>Hire purchase</w:t>
            </w:r>
          </w:p>
          <w:p w:rsidR="0038546D" w:rsidRPr="00283493" w:rsidRDefault="00F969FC" w:rsidP="00962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="00962C4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962C4E">
              <w:rPr>
                <w:sz w:val="24"/>
                <w:szCs w:val="24"/>
              </w:rPr>
              <w:t xml:space="preserve"> </w:t>
            </w:r>
            <w:r w:rsidR="0038546D">
              <w:rPr>
                <w:sz w:val="24"/>
                <w:szCs w:val="24"/>
              </w:rPr>
              <w:t>A combination of these</w:t>
            </w:r>
          </w:p>
          <w:p w:rsidR="00BF2E26" w:rsidRPr="00772573" w:rsidRDefault="00BF2E26" w:rsidP="00316D48">
            <w:pPr>
              <w:rPr>
                <w:sz w:val="22"/>
                <w:szCs w:val="22"/>
                <w:lang w:val="sq-AL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772573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283493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43A34" w:rsidRDefault="00443A34" w:rsidP="000B7B5E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Main site or location of works</w:t>
            </w:r>
          </w:p>
          <w:p w:rsidR="00FC46B6" w:rsidRPr="00283493" w:rsidRDefault="00FC46B6" w:rsidP="000B7B5E">
            <w:pPr>
              <w:rPr>
                <w:sz w:val="24"/>
                <w:szCs w:val="24"/>
              </w:rPr>
            </w:pPr>
          </w:p>
          <w:p w:rsidR="00443A34" w:rsidRPr="00283493" w:rsidRDefault="00443A34" w:rsidP="00D150E7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_________________________</w:t>
            </w:r>
            <w:r w:rsidR="00D150E7">
              <w:rPr>
                <w:sz w:val="24"/>
                <w:szCs w:val="24"/>
              </w:rPr>
              <w:t>KAPS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43A34" w:rsidRPr="00283493" w:rsidRDefault="00443A34" w:rsidP="000B7B5E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Main place of delivery</w:t>
            </w:r>
          </w:p>
          <w:p w:rsidR="00443A34" w:rsidRPr="00283493" w:rsidRDefault="00443A34" w:rsidP="000B7B5E">
            <w:pPr>
              <w:rPr>
                <w:sz w:val="24"/>
                <w:szCs w:val="24"/>
              </w:rPr>
            </w:pPr>
          </w:p>
          <w:p w:rsidR="00443A34" w:rsidRPr="00283493" w:rsidRDefault="00443A34" w:rsidP="00FC46B6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__________________________________</w:t>
            </w:r>
            <w:r w:rsidR="00D44B9E" w:rsidRPr="00283493">
              <w:rPr>
                <w:sz w:val="24"/>
                <w:szCs w:val="24"/>
              </w:rPr>
              <w:t>__</w:t>
            </w:r>
            <w:r w:rsidRPr="00283493">
              <w:rPr>
                <w:sz w:val="24"/>
                <w:szCs w:val="24"/>
              </w:rPr>
              <w:t>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83493" w:rsidRDefault="00443A34" w:rsidP="000B7B5E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Main place of performance</w:t>
            </w:r>
          </w:p>
          <w:p w:rsidR="00D44B9E" w:rsidRPr="00283493" w:rsidRDefault="00D44B9E" w:rsidP="000B7B5E">
            <w:pPr>
              <w:rPr>
                <w:sz w:val="24"/>
                <w:szCs w:val="24"/>
              </w:rPr>
            </w:pPr>
          </w:p>
          <w:p w:rsidR="00443A34" w:rsidRPr="00283493" w:rsidRDefault="00443A34" w:rsidP="000B7B5E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______________________</w:t>
            </w:r>
            <w:r w:rsidR="00D44B9E" w:rsidRPr="00283493">
              <w:rPr>
                <w:sz w:val="24"/>
                <w:szCs w:val="24"/>
              </w:rPr>
              <w:t>__</w:t>
            </w:r>
            <w:r w:rsidRPr="00283493">
              <w:rPr>
                <w:sz w:val="24"/>
                <w:szCs w:val="24"/>
              </w:rPr>
              <w:t>____</w:t>
            </w:r>
            <w:r w:rsidR="00C45B98" w:rsidRPr="00283493">
              <w:rPr>
                <w:sz w:val="24"/>
                <w:szCs w:val="24"/>
              </w:rPr>
              <w:t>__</w:t>
            </w:r>
            <w:r w:rsidRPr="00283493">
              <w:rPr>
                <w:sz w:val="24"/>
                <w:szCs w:val="24"/>
              </w:rPr>
              <w:t>________________</w:t>
            </w:r>
          </w:p>
        </w:tc>
      </w:tr>
      <w:tr w:rsidR="00C42809" w:rsidRPr="00283493" w:rsidTr="00266D83">
        <w:trPr>
          <w:trHeight w:val="162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E25B91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E25B91">
              <w:rPr>
                <w:b/>
                <w:bCs/>
                <w:sz w:val="24"/>
                <w:szCs w:val="24"/>
              </w:rPr>
              <w:t>II.1.3</w:t>
            </w:r>
            <w:r w:rsidR="00A66416">
              <w:rPr>
                <w:b/>
                <w:bCs/>
                <w:sz w:val="24"/>
                <w:szCs w:val="24"/>
              </w:rPr>
              <w:t>)</w:t>
            </w:r>
            <w:r w:rsidRPr="00E25B9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The notice involves</w:t>
            </w:r>
            <w:r w:rsidRPr="00E25B91">
              <w:rPr>
                <w:b/>
                <w:bCs/>
                <w:sz w:val="24"/>
                <w:szCs w:val="24"/>
              </w:rPr>
              <w:t xml:space="preserve"> </w:t>
            </w:r>
          </w:p>
          <w:p w:rsidR="00C42809" w:rsidRDefault="00C42809" w:rsidP="00C42809">
            <w:pPr>
              <w:rPr>
                <w:sz w:val="24"/>
                <w:szCs w:val="24"/>
              </w:rPr>
            </w:pPr>
          </w:p>
          <w:p w:rsidR="00C42809" w:rsidRPr="00283493" w:rsidRDefault="00C42809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public contract</w:t>
            </w:r>
            <w:r w:rsidRPr="00283493">
              <w:rPr>
                <w:sz w:val="24"/>
                <w:szCs w:val="24"/>
              </w:rPr>
              <w:t xml:space="preserve">  </w:t>
            </w:r>
            <w:r w:rsidRPr="00283493">
              <w:rPr>
                <w:b/>
                <w:bCs/>
                <w:sz w:val="24"/>
                <w:szCs w:val="24"/>
              </w:rPr>
              <w:t xml:space="preserve">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C42809" w:rsidRPr="00A66416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A66416" w:rsidRDefault="00C42809" w:rsidP="00533027">
                  <w:pPr>
                    <w:rPr>
                      <w:b/>
                      <w:bCs/>
                    </w:rPr>
                  </w:pPr>
                  <w:r w:rsidRPr="00A66416">
                    <w:rPr>
                      <w:b/>
                      <w:bCs/>
                    </w:rPr>
                    <w:t>Yes</w:t>
                  </w:r>
                </w:p>
              </w:tc>
              <w:bookmarkStart w:id="16" w:name="Check17"/>
              <w:tc>
                <w:tcPr>
                  <w:tcW w:w="794" w:type="dxa"/>
                  <w:vAlign w:val="center"/>
                </w:tcPr>
                <w:p w:rsidR="00C42809" w:rsidRPr="00A66416" w:rsidRDefault="00F969FC" w:rsidP="00533027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D150E7">
                    <w:instrText xml:space="preserve"> FORMCHECKBOX </w:instrText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A66416" w:rsidRDefault="00C42809" w:rsidP="00533027">
                  <w:pPr>
                    <w:rPr>
                      <w:b/>
                      <w:bCs/>
                    </w:rPr>
                  </w:pPr>
                  <w:r w:rsidRPr="00A66416"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A66416" w:rsidRDefault="00F969FC" w:rsidP="00533027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8"/>
                  <w:r w:rsidR="00962C4E">
                    <w:instrText xml:space="preserve"> FORMCHECKBOX </w:instrText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Default="00C42809" w:rsidP="00C42809">
            <w:pPr>
              <w:rPr>
                <w:sz w:val="24"/>
                <w:szCs w:val="24"/>
              </w:rPr>
            </w:pPr>
          </w:p>
          <w:p w:rsidR="00C42809" w:rsidRPr="00283493" w:rsidRDefault="00C42809" w:rsidP="00C42809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 xml:space="preserve">establishment of </w:t>
            </w:r>
            <w:r w:rsidRPr="00283493">
              <w:rPr>
                <w:sz w:val="24"/>
                <w:szCs w:val="24"/>
              </w:rPr>
              <w:t xml:space="preserve"> framework agreement  </w:t>
            </w:r>
            <w:r w:rsidRPr="00283493">
              <w:rPr>
                <w:b/>
                <w:bCs/>
                <w:sz w:val="24"/>
                <w:szCs w:val="24"/>
              </w:rPr>
              <w:t xml:space="preserve">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C42809" w:rsidRPr="00A66416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A66416" w:rsidRDefault="00C42809" w:rsidP="00533027">
                  <w:pPr>
                    <w:rPr>
                      <w:b/>
                      <w:bCs/>
                    </w:rPr>
                  </w:pPr>
                  <w:r w:rsidRPr="00A66416">
                    <w:rPr>
                      <w:b/>
                      <w:bCs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A66416" w:rsidRDefault="00F969FC" w:rsidP="00533027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19"/>
                  <w:r w:rsidR="00962C4E">
                    <w:instrText xml:space="preserve"> FORMCHECKBOX </w:instrText>
                  </w:r>
                  <w:r>
                    <w:fldChar w:fldCharType="end"/>
                  </w:r>
                  <w:bookmarkEnd w:id="18"/>
                </w:p>
              </w:tc>
              <w:tc>
                <w:tcPr>
                  <w:tcW w:w="494" w:type="dxa"/>
                  <w:vAlign w:val="center"/>
                </w:tcPr>
                <w:p w:rsidR="00C42809" w:rsidRPr="00A66416" w:rsidRDefault="00C42809" w:rsidP="00533027">
                  <w:pPr>
                    <w:rPr>
                      <w:b/>
                      <w:bCs/>
                    </w:rPr>
                  </w:pPr>
                  <w:r w:rsidRPr="00A66416">
                    <w:rPr>
                      <w:b/>
                      <w:bCs/>
                    </w:rPr>
                    <w:t>No</w:t>
                  </w:r>
                </w:p>
              </w:tc>
              <w:bookmarkStart w:id="19" w:name="Check20"/>
              <w:tc>
                <w:tcPr>
                  <w:tcW w:w="514" w:type="dxa"/>
                  <w:vAlign w:val="center"/>
                </w:tcPr>
                <w:p w:rsidR="00C42809" w:rsidRPr="00A66416" w:rsidRDefault="00F969FC" w:rsidP="00533027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D150E7">
                    <w:instrText xml:space="preserve"> FORMCHECKBOX </w:instrText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42809" w:rsidRPr="00E25B91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283493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283493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</w:t>
            </w:r>
            <w:r w:rsidR="006B16DA">
              <w:rPr>
                <w:b/>
                <w:bCs/>
                <w:sz w:val="24"/>
                <w:szCs w:val="24"/>
              </w:rPr>
              <w:t>4</w:t>
            </w:r>
            <w:r w:rsidR="00BB2A9A">
              <w:rPr>
                <w:b/>
                <w:bCs/>
                <w:sz w:val="24"/>
                <w:szCs w:val="24"/>
              </w:rPr>
              <w:t>)</w:t>
            </w:r>
            <w:r w:rsidRPr="00283493">
              <w:rPr>
                <w:b/>
                <w:bCs/>
                <w:sz w:val="24"/>
                <w:szCs w:val="24"/>
              </w:rPr>
              <w:t xml:space="preserve"> Short description of the object of  the contract</w:t>
            </w:r>
          </w:p>
          <w:p w:rsidR="00390070" w:rsidRDefault="00390070" w:rsidP="00390070">
            <w:pPr>
              <w:jc w:val="center"/>
              <w:rPr>
                <w:color w:val="0000FF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color w:val="3333FF"/>
                <w:sz w:val="24"/>
                <w:szCs w:val="24"/>
              </w:rPr>
              <w:t>Asphalting of roads and sidewalks</w:t>
            </w:r>
            <w:r w:rsidRPr="002613A8">
              <w:rPr>
                <w:rFonts w:ascii="Book Antiqua" w:hAnsi="Book Antiqua"/>
                <w:b/>
                <w:bCs/>
                <w:color w:val="3333FF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bCs/>
                <w:color w:val="3333FF"/>
                <w:sz w:val="24"/>
                <w:szCs w:val="24"/>
              </w:rPr>
              <w:t xml:space="preserve">within area of </w:t>
            </w:r>
            <w:r w:rsidRPr="002613A8">
              <w:rPr>
                <w:rFonts w:ascii="Book Antiqua" w:hAnsi="Book Antiqua"/>
                <w:b/>
                <w:bCs/>
                <w:color w:val="3333FF"/>
                <w:sz w:val="24"/>
                <w:szCs w:val="24"/>
              </w:rPr>
              <w:t>KAPS</w:t>
            </w:r>
          </w:p>
          <w:p w:rsidR="00443A34" w:rsidRPr="00283493" w:rsidRDefault="00443A34" w:rsidP="00443A34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__________________________________________</w:t>
            </w:r>
            <w:r w:rsidR="00D44B9E" w:rsidRPr="00283493">
              <w:rPr>
                <w:sz w:val="24"/>
                <w:szCs w:val="24"/>
              </w:rPr>
              <w:t>________</w:t>
            </w:r>
            <w:r w:rsidRPr="00283493">
              <w:rPr>
                <w:sz w:val="24"/>
                <w:szCs w:val="24"/>
              </w:rPr>
              <w:t>___________</w:t>
            </w:r>
            <w:r w:rsidR="00C45B98" w:rsidRPr="00283493">
              <w:rPr>
                <w:sz w:val="24"/>
                <w:szCs w:val="24"/>
              </w:rPr>
              <w:t>________</w:t>
            </w:r>
            <w:r w:rsidRPr="00283493">
              <w:rPr>
                <w:sz w:val="24"/>
                <w:szCs w:val="24"/>
              </w:rPr>
              <w:t>________</w:t>
            </w:r>
          </w:p>
          <w:p w:rsidR="00443A34" w:rsidRPr="00283493" w:rsidRDefault="00443A34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______________________________________________________</w:t>
            </w:r>
            <w:r w:rsidR="00D44B9E" w:rsidRPr="00283493">
              <w:rPr>
                <w:sz w:val="24"/>
                <w:szCs w:val="24"/>
              </w:rPr>
              <w:t>____</w:t>
            </w:r>
            <w:r w:rsidRPr="00283493">
              <w:rPr>
                <w:sz w:val="24"/>
                <w:szCs w:val="24"/>
              </w:rPr>
              <w:t>___________</w:t>
            </w:r>
            <w:r w:rsidR="00C45B98" w:rsidRPr="00283493">
              <w:rPr>
                <w:sz w:val="24"/>
                <w:szCs w:val="24"/>
              </w:rPr>
              <w:t>____</w:t>
            </w:r>
            <w:r w:rsidRPr="00283493">
              <w:rPr>
                <w:sz w:val="24"/>
                <w:szCs w:val="24"/>
              </w:rPr>
              <w:t>____</w:t>
            </w:r>
          </w:p>
        </w:tc>
      </w:tr>
      <w:tr w:rsidR="00443A34" w:rsidRPr="00283493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283493" w:rsidRDefault="00443A34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</w:t>
            </w:r>
            <w:r w:rsidR="006B16DA">
              <w:rPr>
                <w:b/>
                <w:bCs/>
                <w:sz w:val="24"/>
                <w:szCs w:val="24"/>
              </w:rPr>
              <w:t>5</w:t>
            </w:r>
            <w:r w:rsidR="00BB2A9A">
              <w:rPr>
                <w:b/>
                <w:bCs/>
                <w:sz w:val="24"/>
                <w:szCs w:val="24"/>
              </w:rPr>
              <w:t xml:space="preserve">) </w:t>
            </w:r>
            <w:r w:rsidRPr="00283493">
              <w:rPr>
                <w:b/>
                <w:bCs/>
                <w:sz w:val="24"/>
                <w:szCs w:val="24"/>
              </w:rPr>
              <w:t xml:space="preserve">Common Procurement Vocabulary classification </w:t>
            </w:r>
            <w:r w:rsidR="00D31474" w:rsidRPr="00283493">
              <w:rPr>
                <w:b/>
                <w:bCs/>
                <w:sz w:val="24"/>
                <w:szCs w:val="24"/>
              </w:rPr>
              <w:t>(CPV)</w:t>
            </w:r>
          </w:p>
          <w:p w:rsidR="00443A34" w:rsidRPr="00283493" w:rsidRDefault="00D150E7">
            <w:pPr>
              <w:rPr>
                <w:sz w:val="24"/>
                <w:szCs w:val="24"/>
              </w:rPr>
            </w:pPr>
            <w:r>
              <w:rPr>
                <w:b/>
                <w:bCs/>
                <w:sz w:val="40"/>
                <w:szCs w:val="40"/>
              </w:rPr>
              <w:t>45.00.00</w:t>
            </w:r>
            <w:r w:rsidR="00FC603D" w:rsidRPr="00283493">
              <w:rPr>
                <w:b/>
                <w:bCs/>
                <w:sz w:val="40"/>
                <w:szCs w:val="40"/>
              </w:rPr>
              <w:t>.</w:t>
            </w:r>
            <w:r>
              <w:rPr>
                <w:b/>
                <w:bCs/>
                <w:sz w:val="40"/>
                <w:szCs w:val="40"/>
              </w:rPr>
              <w:t>00</w:t>
            </w:r>
            <w:r w:rsidR="00FC603D" w:rsidRPr="00283493">
              <w:rPr>
                <w:b/>
                <w:bCs/>
                <w:sz w:val="40"/>
                <w:szCs w:val="40"/>
              </w:rPr>
              <w:t>-</w:t>
            </w:r>
            <w:r>
              <w:rPr>
                <w:b/>
                <w:bCs/>
                <w:sz w:val="40"/>
                <w:szCs w:val="40"/>
              </w:rPr>
              <w:t>7</w:t>
            </w:r>
          </w:p>
        </w:tc>
      </w:tr>
    </w:tbl>
    <w:p w:rsidR="0042682D" w:rsidRPr="00283493" w:rsidRDefault="0042682D">
      <w:pPr>
        <w:rPr>
          <w:b/>
          <w:bCs/>
          <w:sz w:val="24"/>
          <w:szCs w:val="24"/>
        </w:rPr>
      </w:pPr>
    </w:p>
    <w:p w:rsidR="009C2BE8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</w:t>
      </w:r>
      <w:r w:rsidR="006B16DA">
        <w:rPr>
          <w:b/>
          <w:bCs/>
          <w:sz w:val="24"/>
          <w:szCs w:val="24"/>
        </w:rPr>
        <w:t>II</w:t>
      </w:r>
      <w:r w:rsidRPr="00283493">
        <w:rPr>
          <w:b/>
          <w:bCs/>
          <w:sz w:val="24"/>
          <w:szCs w:val="24"/>
        </w:rPr>
        <w:t>: PROCEDURE</w:t>
      </w:r>
    </w:p>
    <w:p w:rsidR="00843069" w:rsidRPr="00283493" w:rsidRDefault="00843069">
      <w:pPr>
        <w:rPr>
          <w:sz w:val="24"/>
          <w:szCs w:val="24"/>
        </w:rPr>
      </w:pPr>
    </w:p>
    <w:p w:rsidR="009C2BE8" w:rsidRDefault="006B16D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</w:t>
      </w:r>
      <w:r w:rsidR="009C2BE8" w:rsidRPr="00283493">
        <w:rPr>
          <w:b/>
          <w:bCs/>
          <w:sz w:val="24"/>
          <w:szCs w:val="24"/>
        </w:rPr>
        <w:t>.1</w:t>
      </w:r>
      <w:r w:rsidR="00843069">
        <w:rPr>
          <w:b/>
          <w:bCs/>
          <w:sz w:val="24"/>
          <w:szCs w:val="24"/>
        </w:rPr>
        <w:t>)</w:t>
      </w:r>
      <w:r w:rsidR="009C2BE8" w:rsidRPr="00283493">
        <w:rPr>
          <w:b/>
          <w:bCs/>
          <w:sz w:val="24"/>
          <w:szCs w:val="24"/>
        </w:rPr>
        <w:t xml:space="preserve"> TYPE OF PROCEDURE</w:t>
      </w:r>
    </w:p>
    <w:p w:rsidR="00112372" w:rsidRPr="00283493" w:rsidRDefault="00112372">
      <w:pPr>
        <w:rPr>
          <w:b/>
          <w:bCs/>
          <w:sz w:val="24"/>
          <w:szCs w:val="24"/>
        </w:rPr>
      </w:pPr>
    </w:p>
    <w:bookmarkStart w:id="20" w:name="Check21"/>
    <w:p w:rsidR="006B16DA" w:rsidRPr="006B16DA" w:rsidRDefault="00F969FC" w:rsidP="006B16DA">
      <w:p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fldChar w:fldCharType="begin">
          <w:ffData>
            <w:name w:val="Check21"/>
            <w:enabled/>
            <w:calcOnExit w:val="0"/>
            <w:checkBox>
              <w:sizeAuto/>
              <w:default w:val="1"/>
            </w:checkBox>
          </w:ffData>
        </w:fldChar>
      </w:r>
      <w:r w:rsidR="00D150E7">
        <w:rPr>
          <w:sz w:val="24"/>
          <w:szCs w:val="24"/>
          <w:lang w:val="en-US"/>
        </w:rPr>
        <w:instrText xml:space="preserve"> FORMCHECKBOX </w:instrText>
      </w:r>
      <w:r>
        <w:rPr>
          <w:sz w:val="24"/>
          <w:szCs w:val="24"/>
          <w:lang w:val="en-US"/>
        </w:rPr>
      </w:r>
      <w:r>
        <w:rPr>
          <w:sz w:val="24"/>
          <w:szCs w:val="24"/>
          <w:lang w:val="en-US"/>
        </w:rPr>
        <w:fldChar w:fldCharType="end"/>
      </w:r>
      <w:bookmarkEnd w:id="20"/>
      <w:r w:rsidR="006B16DA" w:rsidRPr="006B16DA">
        <w:rPr>
          <w:sz w:val="24"/>
          <w:szCs w:val="24"/>
          <w:lang w:val="en-US"/>
        </w:rPr>
        <w:t xml:space="preserve">  Open                    </w:t>
      </w:r>
      <w:r w:rsidR="00962C4E">
        <w:rPr>
          <w:sz w:val="24"/>
          <w:szCs w:val="24"/>
          <w:lang w:val="en-US"/>
        </w:rPr>
        <w:t xml:space="preserve">                        </w:t>
      </w:r>
      <w:r w:rsidR="006B16DA" w:rsidRPr="006B16DA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2"/>
      <w:r w:rsidR="00962C4E">
        <w:rPr>
          <w:sz w:val="24"/>
          <w:szCs w:val="24"/>
          <w:lang w:val="en-US"/>
        </w:rPr>
        <w:instrText xml:space="preserve"> FORMCHECKBOX </w:instrText>
      </w:r>
      <w:r>
        <w:rPr>
          <w:sz w:val="24"/>
          <w:szCs w:val="24"/>
          <w:lang w:val="en-US"/>
        </w:rPr>
      </w:r>
      <w:r>
        <w:rPr>
          <w:sz w:val="24"/>
          <w:szCs w:val="24"/>
          <w:lang w:val="en-US"/>
        </w:rPr>
        <w:fldChar w:fldCharType="end"/>
      </w:r>
      <w:bookmarkEnd w:id="21"/>
      <w:r w:rsidR="00962C4E">
        <w:rPr>
          <w:sz w:val="24"/>
          <w:szCs w:val="24"/>
          <w:lang w:val="en-US"/>
        </w:rPr>
        <w:t xml:space="preserve"> </w:t>
      </w:r>
      <w:r w:rsidR="006B16DA" w:rsidRPr="006B16DA">
        <w:rPr>
          <w:sz w:val="24"/>
          <w:szCs w:val="24"/>
          <w:lang w:val="en-US"/>
        </w:rPr>
        <w:t>Re</w:t>
      </w:r>
      <w:r w:rsidR="00A70442">
        <w:rPr>
          <w:sz w:val="24"/>
          <w:szCs w:val="24"/>
          <w:lang w:val="en-US"/>
        </w:rPr>
        <w:t xml:space="preserve">stricted                   </w:t>
      </w:r>
      <w:r w:rsidR="006B16DA" w:rsidRPr="006B16DA">
        <w:rPr>
          <w:sz w:val="24"/>
          <w:szCs w:val="24"/>
          <w:lang w:val="en-US"/>
        </w:rPr>
        <w:t xml:space="preserve"> </w:t>
      </w:r>
      <w:r w:rsidR="00962C4E">
        <w:rPr>
          <w:sz w:val="24"/>
          <w:szCs w:val="24"/>
          <w:lang w:val="en-US"/>
        </w:rPr>
        <w:t xml:space="preserve">                  </w:t>
      </w:r>
      <w:r w:rsidR="006B16DA" w:rsidRPr="006B16DA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3"/>
      <w:r w:rsidR="00962C4E">
        <w:rPr>
          <w:sz w:val="24"/>
          <w:szCs w:val="24"/>
          <w:lang w:val="en-US"/>
        </w:rPr>
        <w:instrText xml:space="preserve"> FORMCHECKBOX </w:instrText>
      </w:r>
      <w:r>
        <w:rPr>
          <w:sz w:val="24"/>
          <w:szCs w:val="24"/>
          <w:lang w:val="en-US"/>
        </w:rPr>
      </w:r>
      <w:r>
        <w:rPr>
          <w:sz w:val="24"/>
          <w:szCs w:val="24"/>
          <w:lang w:val="en-US"/>
        </w:rPr>
        <w:fldChar w:fldCharType="end"/>
      </w:r>
      <w:bookmarkEnd w:id="22"/>
      <w:r w:rsidR="006B16DA" w:rsidRPr="006B16DA">
        <w:rPr>
          <w:b/>
          <w:bCs/>
          <w:sz w:val="24"/>
          <w:szCs w:val="24"/>
          <w:lang w:val="en-US"/>
        </w:rPr>
        <w:t xml:space="preserve"> </w:t>
      </w:r>
      <w:r w:rsidR="006B16DA" w:rsidRPr="006B16DA">
        <w:rPr>
          <w:sz w:val="24"/>
          <w:szCs w:val="24"/>
          <w:lang w:val="en-US"/>
        </w:rPr>
        <w:t>Negotiated</w:t>
      </w:r>
    </w:p>
    <w:p w:rsidR="00112372" w:rsidRDefault="00112372">
      <w:pPr>
        <w:rPr>
          <w:sz w:val="24"/>
          <w:szCs w:val="24"/>
        </w:rPr>
      </w:pPr>
    </w:p>
    <w:p w:rsidR="0042682D" w:rsidRDefault="0042682D">
      <w:pPr>
        <w:rPr>
          <w:sz w:val="24"/>
          <w:szCs w:val="24"/>
        </w:rPr>
      </w:pPr>
    </w:p>
    <w:p w:rsidR="009C2BE8" w:rsidRPr="00283493" w:rsidRDefault="006B16D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</w:t>
      </w:r>
      <w:r w:rsidR="009C2BE8" w:rsidRPr="00283493">
        <w:rPr>
          <w:b/>
          <w:bCs/>
          <w:sz w:val="24"/>
          <w:szCs w:val="24"/>
        </w:rPr>
        <w:t>.2</w:t>
      </w:r>
      <w:r w:rsidR="0002651F">
        <w:rPr>
          <w:b/>
          <w:bCs/>
          <w:sz w:val="24"/>
          <w:szCs w:val="24"/>
        </w:rPr>
        <w:t>)</w:t>
      </w:r>
      <w:r w:rsidR="009C2BE8" w:rsidRPr="00283493">
        <w:rPr>
          <w:b/>
          <w:bCs/>
          <w:sz w:val="24"/>
          <w:szCs w:val="24"/>
        </w:rPr>
        <w:t xml:space="preserve"> AWARD CRITERIA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574537" w:rsidRPr="00772573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42682D" w:rsidRDefault="0042682D" w:rsidP="006B16DA">
            <w:pPr>
              <w:rPr>
                <w:i/>
                <w:sz w:val="24"/>
                <w:szCs w:val="24"/>
              </w:rPr>
            </w:pPr>
          </w:p>
          <w:bookmarkStart w:id="23" w:name="Check24"/>
          <w:p w:rsidR="00574537" w:rsidRPr="0002651F" w:rsidRDefault="00F969FC" w:rsidP="00962C4E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150E7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bookmarkEnd w:id="23"/>
            <w:r w:rsidR="00962C4E">
              <w:rPr>
                <w:b/>
                <w:sz w:val="24"/>
                <w:szCs w:val="24"/>
              </w:rPr>
              <w:t xml:space="preserve">  </w:t>
            </w:r>
            <w:r w:rsidR="00574537" w:rsidRPr="0002651F">
              <w:rPr>
                <w:b/>
                <w:sz w:val="24"/>
                <w:szCs w:val="24"/>
              </w:rPr>
              <w:t>Lowest price</w:t>
            </w:r>
          </w:p>
          <w:p w:rsidR="00574537" w:rsidRPr="00772573" w:rsidRDefault="00574537" w:rsidP="00574537">
            <w:pPr>
              <w:rPr>
                <w:i/>
                <w:iCs/>
                <w:sz w:val="24"/>
                <w:szCs w:val="24"/>
              </w:rPr>
            </w:pPr>
            <w:r w:rsidRPr="00772573">
              <w:rPr>
                <w:i/>
                <w:iCs/>
                <w:sz w:val="24"/>
                <w:szCs w:val="24"/>
              </w:rPr>
              <w:t>or</w:t>
            </w:r>
          </w:p>
          <w:p w:rsidR="00574537" w:rsidRPr="0002651F" w:rsidRDefault="00F969FC" w:rsidP="00962C4E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5"/>
            <w:r w:rsidR="00962C4E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bookmarkEnd w:id="24"/>
            <w:r w:rsidR="00962C4E">
              <w:rPr>
                <w:b/>
                <w:sz w:val="24"/>
                <w:szCs w:val="24"/>
              </w:rPr>
              <w:t xml:space="preserve">  </w:t>
            </w:r>
            <w:r w:rsidR="00574537" w:rsidRPr="0002651F">
              <w:rPr>
                <w:b/>
                <w:sz w:val="24"/>
                <w:szCs w:val="24"/>
              </w:rPr>
              <w:t xml:space="preserve">The most economically advantageous tender </w:t>
            </w:r>
          </w:p>
        </w:tc>
      </w:tr>
    </w:tbl>
    <w:p w:rsidR="006B16DA" w:rsidRDefault="006B16DA">
      <w:pPr>
        <w:rPr>
          <w:b/>
          <w:bCs/>
          <w:sz w:val="24"/>
          <w:szCs w:val="24"/>
        </w:rPr>
      </w:pPr>
    </w:p>
    <w:p w:rsidR="003D4207" w:rsidRPr="00283493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</w:t>
      </w:r>
      <w:r w:rsidR="002E7226">
        <w:rPr>
          <w:b/>
          <w:bCs/>
          <w:sz w:val="24"/>
          <w:szCs w:val="24"/>
        </w:rPr>
        <w:t>II</w:t>
      </w:r>
      <w:r w:rsidRPr="00283493">
        <w:rPr>
          <w:b/>
          <w:bCs/>
          <w:sz w:val="24"/>
          <w:szCs w:val="24"/>
        </w:rPr>
        <w:t>.3</w:t>
      </w:r>
      <w:r w:rsidR="002E305F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ADMINISTRATIVE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5B66" w:rsidRPr="0077257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Default="002E7226" w:rsidP="002E7226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III.3.1) Previous publications concerning the same contract</w:t>
            </w:r>
          </w:p>
          <w:p w:rsidR="002E7226" w:rsidRDefault="002E7226" w:rsidP="002E72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Indicative Notice   ______________________________________</w:t>
            </w:r>
          </w:p>
          <w:p w:rsidR="002E7226" w:rsidRDefault="002E7226" w:rsidP="002E72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Contract Notice             </w:t>
            </w:r>
            <w:r w:rsidR="00D150E7" w:rsidRPr="00D150E7">
              <w:rPr>
                <w:b/>
                <w:sz w:val="24"/>
                <w:szCs w:val="24"/>
                <w:lang w:val="en-US"/>
              </w:rPr>
              <w:t>30.07.2012</w:t>
            </w:r>
          </w:p>
          <w:p w:rsidR="006D5B66" w:rsidRPr="002E7226" w:rsidRDefault="002E7226">
            <w:pPr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Other publications (</w:t>
            </w:r>
            <w:r>
              <w:rPr>
                <w:i/>
                <w:iCs/>
                <w:sz w:val="24"/>
                <w:szCs w:val="24"/>
                <w:lang w:val="en-US"/>
              </w:rPr>
              <w:t>if applicable)  ______________________________</w:t>
            </w:r>
          </w:p>
        </w:tc>
      </w:tr>
    </w:tbl>
    <w:p w:rsidR="002E7226" w:rsidRDefault="002E7226" w:rsidP="006D6109">
      <w:pPr>
        <w:rPr>
          <w:b/>
          <w:bCs/>
          <w:sz w:val="24"/>
          <w:szCs w:val="24"/>
        </w:rPr>
      </w:pPr>
    </w:p>
    <w:p w:rsidR="006D6109" w:rsidRPr="002E7226" w:rsidRDefault="002E7226" w:rsidP="006D6109">
      <w:pPr>
        <w:rPr>
          <w:b/>
          <w:bCs/>
          <w:color w:val="FF0000"/>
          <w:sz w:val="24"/>
          <w:szCs w:val="24"/>
        </w:rPr>
      </w:pPr>
      <w:r w:rsidRPr="002E7226">
        <w:rPr>
          <w:b/>
          <w:bCs/>
          <w:sz w:val="24"/>
          <w:szCs w:val="24"/>
        </w:rPr>
        <w:t>SECTION IV:</w:t>
      </w:r>
      <w:r w:rsidRPr="002E7226">
        <w:rPr>
          <w:b/>
          <w:bCs/>
          <w:sz w:val="24"/>
          <w:szCs w:val="24"/>
          <w:lang w:val="en-US"/>
        </w:rPr>
        <w:t xml:space="preserve"> CANCELLATION</w:t>
      </w:r>
      <w:r>
        <w:rPr>
          <w:b/>
          <w:bCs/>
          <w:sz w:val="24"/>
          <w:szCs w:val="24"/>
          <w:lang w:val="en-US"/>
        </w:rPr>
        <w:t xml:space="preserve"> OF PROCEDURE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2E7226" w:rsidRPr="002E7226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2E7226" w:rsidRDefault="002E7226" w:rsidP="009D6D87">
            <w:pPr>
              <w:rPr>
                <w:i/>
                <w:iCs/>
                <w:sz w:val="24"/>
                <w:szCs w:val="24"/>
                <w:lang w:val="en-US"/>
              </w:rPr>
            </w:pPr>
            <w:r w:rsidRPr="002E7226">
              <w:rPr>
                <w:b/>
                <w:bCs/>
                <w:sz w:val="24"/>
                <w:szCs w:val="24"/>
                <w:lang w:val="en-US"/>
              </w:rPr>
              <w:t>IV.1</w:t>
            </w:r>
            <w:r>
              <w:rPr>
                <w:b/>
                <w:bCs/>
                <w:sz w:val="24"/>
                <w:szCs w:val="24"/>
                <w:lang w:val="en-US"/>
              </w:rPr>
              <w:t>)</w:t>
            </w:r>
            <w:r w:rsidRPr="002E7226">
              <w:rPr>
                <w:b/>
                <w:bCs/>
                <w:sz w:val="24"/>
                <w:szCs w:val="24"/>
                <w:lang w:val="en-US"/>
              </w:rPr>
              <w:t xml:space="preserve"> Date of decision on cancellation of procedure</w:t>
            </w:r>
            <w:r w:rsidR="00D150E7">
              <w:rPr>
                <w:sz w:val="24"/>
                <w:szCs w:val="24"/>
                <w:lang w:val="en-US"/>
              </w:rPr>
              <w:t xml:space="preserve">: </w:t>
            </w:r>
            <w:r w:rsidR="00D150E7" w:rsidRPr="00D150E7">
              <w:rPr>
                <w:b/>
                <w:sz w:val="24"/>
                <w:szCs w:val="24"/>
                <w:lang w:val="en-US"/>
              </w:rPr>
              <w:t>17.09.2012</w:t>
            </w:r>
          </w:p>
          <w:p w:rsidR="002E7226" w:rsidRPr="002E7226" w:rsidRDefault="002E7226" w:rsidP="009D6D87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2E7226" w:rsidRPr="002E7226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2E7226" w:rsidRDefault="002E7226" w:rsidP="009D6D87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E7226">
              <w:rPr>
                <w:b/>
                <w:bCs/>
                <w:sz w:val="24"/>
                <w:szCs w:val="24"/>
                <w:lang w:val="en-US"/>
              </w:rPr>
              <w:t>IV.2</w:t>
            </w:r>
            <w:r>
              <w:rPr>
                <w:b/>
                <w:bCs/>
                <w:sz w:val="24"/>
                <w:szCs w:val="24"/>
                <w:lang w:val="en-US"/>
              </w:rPr>
              <w:t>)</w:t>
            </w:r>
            <w:r w:rsidRPr="002E7226">
              <w:rPr>
                <w:b/>
                <w:bCs/>
                <w:sz w:val="24"/>
                <w:szCs w:val="24"/>
                <w:lang w:val="en-US"/>
              </w:rPr>
              <w:t xml:space="preserve"> Number of tenders received</w:t>
            </w:r>
            <w:r w:rsidR="00D150E7">
              <w:rPr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2E7226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D150E7">
              <w:rPr>
                <w:b/>
                <w:bCs/>
                <w:sz w:val="24"/>
                <w:szCs w:val="24"/>
                <w:lang w:val="en-US"/>
              </w:rPr>
              <w:t>4 (Four)</w:t>
            </w:r>
          </w:p>
          <w:p w:rsidR="002E7226" w:rsidRPr="002E7226" w:rsidRDefault="002E7226" w:rsidP="009D6D87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2E7226" w:rsidRPr="002E7226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2E7226" w:rsidRDefault="002E7226" w:rsidP="009D6D87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E7226">
              <w:rPr>
                <w:b/>
                <w:bCs/>
                <w:sz w:val="24"/>
                <w:szCs w:val="24"/>
                <w:lang w:val="en-US"/>
              </w:rPr>
              <w:lastRenderedPageBreak/>
              <w:t>IV.3</w:t>
            </w:r>
            <w:r>
              <w:rPr>
                <w:b/>
                <w:bCs/>
                <w:sz w:val="24"/>
                <w:szCs w:val="24"/>
                <w:lang w:val="en-US"/>
              </w:rPr>
              <w:t>)</w:t>
            </w:r>
            <w:r w:rsidRPr="002E7226">
              <w:rPr>
                <w:b/>
                <w:bCs/>
                <w:sz w:val="24"/>
                <w:szCs w:val="24"/>
                <w:lang w:val="en-US"/>
              </w:rPr>
              <w:t xml:space="preserve"> Reason for cancellation of public procurement procedure</w:t>
            </w:r>
          </w:p>
          <w:p w:rsidR="00F5482E" w:rsidRDefault="00F5482E" w:rsidP="00F5482E">
            <w:pPr>
              <w:widowControl/>
              <w:overflowPunct/>
              <w:jc w:val="both"/>
              <w:rPr>
                <w:i/>
                <w:kern w:val="0"/>
                <w:sz w:val="24"/>
                <w:szCs w:val="24"/>
                <w:highlight w:val="lightGray"/>
                <w:lang w:val="en-US" w:eastAsia="en-US"/>
              </w:rPr>
            </w:pPr>
          </w:p>
          <w:p w:rsidR="002E7226" w:rsidRDefault="00F5482E" w:rsidP="00F5482E">
            <w:pPr>
              <w:widowControl/>
              <w:overflowPunct/>
              <w:jc w:val="both"/>
              <w:rPr>
                <w:i/>
                <w:kern w:val="0"/>
                <w:sz w:val="24"/>
                <w:szCs w:val="24"/>
                <w:lang w:val="en-US" w:eastAsia="en-US"/>
              </w:rPr>
            </w:pPr>
            <w:r>
              <w:rPr>
                <w:i/>
                <w:kern w:val="0"/>
                <w:sz w:val="24"/>
                <w:szCs w:val="24"/>
                <w:highlight w:val="lightGray"/>
                <w:lang w:val="en-US" w:eastAsia="en-US"/>
              </w:rPr>
              <w:t>after</w:t>
            </w:r>
            <w:r w:rsidRPr="00F5482E">
              <w:rPr>
                <w:i/>
                <w:kern w:val="0"/>
                <w:sz w:val="24"/>
                <w:szCs w:val="24"/>
                <w:highlight w:val="lightGray"/>
                <w:lang w:val="en-US" w:eastAsia="en-US"/>
              </w:rPr>
              <w:t xml:space="preserve"> the opening of tenders</w:t>
            </w:r>
          </w:p>
          <w:p w:rsidR="00962C4E" w:rsidRPr="00F5482E" w:rsidRDefault="00962C4E" w:rsidP="00F5482E">
            <w:pPr>
              <w:widowControl/>
              <w:overflowPunct/>
              <w:jc w:val="both"/>
              <w:rPr>
                <w:kern w:val="0"/>
                <w:sz w:val="24"/>
                <w:szCs w:val="24"/>
                <w:lang w:val="en-US" w:eastAsia="en-US"/>
              </w:rPr>
            </w:pPr>
          </w:p>
          <w:p w:rsidR="0026412F" w:rsidRDefault="00962C4E" w:rsidP="00962C4E">
            <w:pPr>
              <w:widowControl/>
              <w:overflowPunct/>
              <w:ind w:hanging="720"/>
              <w:jc w:val="both"/>
              <w:rPr>
                <w:kern w:val="0"/>
                <w:sz w:val="24"/>
                <w:szCs w:val="24"/>
                <w:lang w:val="en-US" w:eastAsia="en-US"/>
              </w:rPr>
            </w:pPr>
            <w:r>
              <w:rPr>
                <w:kern w:val="0"/>
                <w:sz w:val="24"/>
                <w:szCs w:val="24"/>
                <w:lang w:val="en-US" w:eastAsia="en-US"/>
              </w:rPr>
              <w:t xml:space="preserve">        </w:t>
            </w:r>
            <w:proofErr w:type="spellStart"/>
            <w:r w:rsidR="00DE5E6E" w:rsidRPr="00DE5E6E">
              <w:rPr>
                <w:kern w:val="0"/>
                <w:sz w:val="24"/>
                <w:szCs w:val="24"/>
                <w:lang w:val="en-US" w:eastAsia="en-US"/>
              </w:rPr>
              <w:t>a</w:t>
            </w:r>
            <w:proofErr w:type="spellEnd"/>
            <w:r w:rsidR="00DE5E6E" w:rsidRPr="00DE5E6E">
              <w:rPr>
                <w:kern w:val="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kern w:val="0"/>
                <w:sz w:val="24"/>
                <w:szCs w:val="24"/>
                <w:lang w:val="en-US" w:eastAsia="en-US"/>
              </w:rPr>
              <w:t xml:space="preserve"> </w:t>
            </w:r>
            <w:bookmarkStart w:id="25" w:name="Check26"/>
            <w:r w:rsidR="00390070">
              <w:rPr>
                <w:kern w:val="0"/>
                <w:sz w:val="24"/>
                <w:szCs w:val="24"/>
                <w:lang w:val="en-US" w:eastAsia="en-U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90070">
              <w:rPr>
                <w:kern w:val="0"/>
                <w:sz w:val="24"/>
                <w:szCs w:val="24"/>
                <w:lang w:val="en-US" w:eastAsia="en-US"/>
              </w:rPr>
              <w:instrText xml:space="preserve"> FORMCHECKBOX </w:instrText>
            </w:r>
            <w:r w:rsidR="00390070">
              <w:rPr>
                <w:kern w:val="0"/>
                <w:sz w:val="24"/>
                <w:szCs w:val="24"/>
                <w:lang w:val="en-US" w:eastAsia="en-US"/>
              </w:rPr>
            </w:r>
            <w:r w:rsidR="00390070">
              <w:rPr>
                <w:kern w:val="0"/>
                <w:sz w:val="24"/>
                <w:szCs w:val="24"/>
                <w:lang w:val="en-US" w:eastAsia="en-US"/>
              </w:rPr>
              <w:fldChar w:fldCharType="end"/>
            </w:r>
            <w:bookmarkEnd w:id="25"/>
            <w:r>
              <w:rPr>
                <w:kern w:val="0"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>
              <w:rPr>
                <w:kern w:val="0"/>
                <w:sz w:val="24"/>
                <w:szCs w:val="24"/>
                <w:lang w:val="en-US" w:eastAsia="en-US"/>
              </w:rPr>
              <w:t>a</w:t>
            </w:r>
            <w:proofErr w:type="spellEnd"/>
            <w:r>
              <w:rPr>
                <w:kern w:val="0"/>
                <w:sz w:val="24"/>
                <w:szCs w:val="24"/>
                <w:lang w:val="en-US" w:eastAsia="en-US"/>
              </w:rPr>
              <w:t xml:space="preserve"> </w:t>
            </w:r>
            <w:r w:rsidR="00DE5E6E" w:rsidRPr="00DE5E6E">
              <w:rPr>
                <w:kern w:val="0"/>
                <w:sz w:val="24"/>
                <w:szCs w:val="24"/>
                <w:lang w:val="en-US" w:eastAsia="en-US"/>
              </w:rPr>
              <w:t>violation of th</w:t>
            </w:r>
            <w:r w:rsidR="000C4FC1">
              <w:rPr>
                <w:kern w:val="0"/>
                <w:sz w:val="24"/>
                <w:szCs w:val="24"/>
                <w:lang w:val="en-US" w:eastAsia="en-US"/>
              </w:rPr>
              <w:t>e PPL</w:t>
            </w:r>
            <w:r w:rsidR="00DE5E6E" w:rsidRPr="00DE5E6E">
              <w:rPr>
                <w:kern w:val="0"/>
                <w:sz w:val="24"/>
                <w:szCs w:val="24"/>
                <w:lang w:val="en-US" w:eastAsia="en-US"/>
              </w:rPr>
              <w:t xml:space="preserve"> has occurred or will occur in the procurement procedure, which cannot be remedied or prevented through a lawful amendment of the pr</w:t>
            </w:r>
            <w:r w:rsidR="00DE5E6E">
              <w:rPr>
                <w:kern w:val="0"/>
                <w:sz w:val="24"/>
                <w:szCs w:val="24"/>
                <w:lang w:val="en-US" w:eastAsia="en-US"/>
              </w:rPr>
              <w:t>ocurement</w:t>
            </w:r>
            <w:r w:rsidR="008A4069">
              <w:rPr>
                <w:kern w:val="0"/>
                <w:sz w:val="24"/>
                <w:szCs w:val="24"/>
                <w:lang w:val="en-US" w:eastAsia="en-US"/>
              </w:rPr>
              <w:t xml:space="preserve">  </w:t>
            </w:r>
            <w:r w:rsidR="00DE5E6E">
              <w:rPr>
                <w:kern w:val="0"/>
                <w:sz w:val="24"/>
                <w:szCs w:val="24"/>
                <w:lang w:val="en-US" w:eastAsia="en-US"/>
              </w:rPr>
              <w:t>conditions;</w:t>
            </w:r>
          </w:p>
          <w:p w:rsidR="00F5482E" w:rsidRDefault="00F5482E" w:rsidP="008A4069">
            <w:pPr>
              <w:widowControl/>
              <w:overflowPunct/>
              <w:ind w:hanging="720"/>
              <w:jc w:val="both"/>
              <w:rPr>
                <w:kern w:val="0"/>
                <w:sz w:val="24"/>
                <w:szCs w:val="24"/>
                <w:lang w:val="en-US" w:eastAsia="en-US"/>
              </w:rPr>
            </w:pPr>
          </w:p>
          <w:p w:rsidR="00F5482E" w:rsidRDefault="00F969FC" w:rsidP="00DE5E6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7"/>
            <w:r w:rsidR="00962C4E">
              <w:rPr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end"/>
            </w:r>
            <w:bookmarkEnd w:id="26"/>
            <w:r w:rsidR="00962C4E">
              <w:rPr>
                <w:sz w:val="24"/>
                <w:szCs w:val="24"/>
                <w:lang w:val="en-US"/>
              </w:rPr>
              <w:t xml:space="preserve">   </w:t>
            </w:r>
            <w:r w:rsidR="00DE5E6E">
              <w:rPr>
                <w:sz w:val="24"/>
                <w:szCs w:val="24"/>
                <w:lang w:val="en-US"/>
              </w:rPr>
              <w:t>a</w:t>
            </w:r>
            <w:r w:rsidR="00DE5E6E" w:rsidRPr="00DE5E6E">
              <w:rPr>
                <w:sz w:val="24"/>
                <w:szCs w:val="24"/>
                <w:lang w:val="en-US"/>
              </w:rPr>
              <w:t xml:space="preserve"> provision in the Public Procurement Law requires the cancellation </w:t>
            </w:r>
            <w:r w:rsidR="0026412F">
              <w:rPr>
                <w:sz w:val="24"/>
                <w:szCs w:val="24"/>
                <w:lang w:val="en-US"/>
              </w:rPr>
              <w:t xml:space="preserve">of the procurement </w:t>
            </w:r>
            <w:r w:rsidR="00F5482E">
              <w:rPr>
                <w:sz w:val="24"/>
                <w:szCs w:val="24"/>
                <w:lang w:val="en-US"/>
              </w:rPr>
              <w:t xml:space="preserve"> </w:t>
            </w:r>
          </w:p>
          <w:p w:rsidR="002E7226" w:rsidRDefault="0026412F" w:rsidP="00DE5E6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activity;</w:t>
            </w:r>
          </w:p>
          <w:p w:rsidR="00F5482E" w:rsidRPr="00DE5E6E" w:rsidRDefault="00F5482E" w:rsidP="00DE5E6E">
            <w:pPr>
              <w:jc w:val="both"/>
              <w:rPr>
                <w:sz w:val="24"/>
                <w:szCs w:val="24"/>
                <w:lang w:val="en-US"/>
              </w:rPr>
            </w:pPr>
          </w:p>
          <w:p w:rsidR="002E7226" w:rsidRDefault="00F969FC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val="en-US" w:eastAsia="en-US"/>
              </w:rPr>
            </w:pPr>
            <w:r>
              <w:rPr>
                <w:kern w:val="0"/>
                <w:sz w:val="24"/>
                <w:szCs w:val="24"/>
                <w:lang w:val="en-US" w:eastAsia="en-U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8"/>
            <w:r w:rsidR="00962C4E">
              <w:rPr>
                <w:kern w:val="0"/>
                <w:sz w:val="24"/>
                <w:szCs w:val="24"/>
                <w:lang w:val="en-US"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val="en-US" w:eastAsia="en-US"/>
              </w:rPr>
            </w:r>
            <w:r>
              <w:rPr>
                <w:kern w:val="0"/>
                <w:sz w:val="24"/>
                <w:szCs w:val="24"/>
                <w:lang w:val="en-US" w:eastAsia="en-US"/>
              </w:rPr>
              <w:fldChar w:fldCharType="end"/>
            </w:r>
            <w:bookmarkEnd w:id="27"/>
            <w:r w:rsidR="00962C4E">
              <w:rPr>
                <w:kern w:val="0"/>
                <w:sz w:val="24"/>
                <w:szCs w:val="24"/>
                <w:lang w:val="en-US" w:eastAsia="en-US"/>
              </w:rPr>
              <w:t xml:space="preserve"> </w:t>
            </w:r>
            <w:r w:rsidR="00DE5E6E" w:rsidRPr="00DE5E6E">
              <w:rPr>
                <w:kern w:val="0"/>
                <w:sz w:val="24"/>
                <w:szCs w:val="24"/>
                <w:lang w:val="en-US" w:eastAsia="en-US"/>
              </w:rPr>
              <w:t>all responsive tenders contain prices that substantially exceed the contracting authority’s budget for the procurement activity;</w:t>
            </w:r>
          </w:p>
          <w:p w:rsidR="00F5482E" w:rsidRDefault="00F5482E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val="en-US" w:eastAsia="en-US"/>
              </w:rPr>
            </w:pPr>
          </w:p>
          <w:p w:rsidR="00F5482E" w:rsidRPr="0026412F" w:rsidRDefault="00F5482E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val="en-US" w:eastAsia="en-US"/>
              </w:rPr>
            </w:pPr>
            <w:r w:rsidRPr="00F5482E">
              <w:rPr>
                <w:i/>
                <w:kern w:val="0"/>
                <w:sz w:val="24"/>
                <w:szCs w:val="24"/>
                <w:highlight w:val="lightGray"/>
                <w:lang w:val="en-US" w:eastAsia="en-US"/>
              </w:rPr>
              <w:t>prior to the opening of tenders</w:t>
            </w:r>
          </w:p>
          <w:p w:rsidR="008A4069" w:rsidRDefault="00F969FC" w:rsidP="00DE5E6E">
            <w:pPr>
              <w:widowControl/>
              <w:overflowPunct/>
              <w:jc w:val="both"/>
              <w:rPr>
                <w:kern w:val="0"/>
                <w:sz w:val="24"/>
                <w:szCs w:val="24"/>
                <w:lang w:val="en-US" w:eastAsia="en-US"/>
              </w:rPr>
            </w:pPr>
            <w:r>
              <w:rPr>
                <w:kern w:val="0"/>
                <w:sz w:val="24"/>
                <w:szCs w:val="24"/>
                <w:lang w:val="en-US" w:eastAsia="en-U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9"/>
            <w:r w:rsidR="00962C4E">
              <w:rPr>
                <w:kern w:val="0"/>
                <w:sz w:val="24"/>
                <w:szCs w:val="24"/>
                <w:lang w:val="en-US"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val="en-US" w:eastAsia="en-US"/>
              </w:rPr>
            </w:r>
            <w:r>
              <w:rPr>
                <w:kern w:val="0"/>
                <w:sz w:val="24"/>
                <w:szCs w:val="24"/>
                <w:lang w:val="en-US" w:eastAsia="en-US"/>
              </w:rPr>
              <w:fldChar w:fldCharType="end"/>
            </w:r>
            <w:bookmarkEnd w:id="28"/>
            <w:r w:rsidR="00962C4E">
              <w:rPr>
                <w:kern w:val="0"/>
                <w:sz w:val="24"/>
                <w:szCs w:val="24"/>
                <w:lang w:val="en-US" w:eastAsia="en-US"/>
              </w:rPr>
              <w:t xml:space="preserve"> </w:t>
            </w:r>
            <w:r w:rsidR="00DE5E6E" w:rsidRPr="00DE5E6E">
              <w:rPr>
                <w:kern w:val="0"/>
                <w:sz w:val="24"/>
                <w:szCs w:val="24"/>
                <w:lang w:val="en-US" w:eastAsia="en-US"/>
              </w:rPr>
              <w:t>the termination of the procurement activity has been made necessary due to objective and demonstrable events and/or reasons that are beyond the</w:t>
            </w:r>
            <w:r w:rsidR="008A4069">
              <w:rPr>
                <w:kern w:val="0"/>
                <w:sz w:val="24"/>
                <w:szCs w:val="24"/>
                <w:lang w:val="en-US" w:eastAsia="en-US"/>
              </w:rPr>
              <w:t xml:space="preserve"> </w:t>
            </w:r>
            <w:r w:rsidR="00DE5E6E" w:rsidRPr="00DE5E6E">
              <w:rPr>
                <w:kern w:val="0"/>
                <w:sz w:val="24"/>
                <w:szCs w:val="24"/>
                <w:lang w:val="en-US" w:eastAsia="en-US"/>
              </w:rPr>
              <w:t xml:space="preserve">contracting authority’s control and </w:t>
            </w:r>
            <w:r w:rsidR="008A4069">
              <w:rPr>
                <w:kern w:val="0"/>
                <w:sz w:val="24"/>
                <w:szCs w:val="24"/>
                <w:lang w:val="en-US" w:eastAsia="en-US"/>
              </w:rPr>
              <w:t xml:space="preserve"> </w:t>
            </w:r>
          </w:p>
          <w:p w:rsidR="002E7226" w:rsidRPr="00DE5E6E" w:rsidRDefault="008A4069" w:rsidP="00DE5E6E">
            <w:pPr>
              <w:widowControl/>
              <w:overflowPunct/>
              <w:jc w:val="both"/>
              <w:rPr>
                <w:kern w:val="0"/>
                <w:sz w:val="24"/>
                <w:szCs w:val="24"/>
                <w:lang w:val="en-US" w:eastAsia="en-US"/>
              </w:rPr>
            </w:pPr>
            <w:r>
              <w:rPr>
                <w:kern w:val="0"/>
                <w:sz w:val="24"/>
                <w:szCs w:val="24"/>
                <w:lang w:val="en-US" w:eastAsia="en-US"/>
              </w:rPr>
              <w:t xml:space="preserve">         </w:t>
            </w:r>
            <w:proofErr w:type="gramStart"/>
            <w:r w:rsidR="00DE5E6E" w:rsidRPr="00DE5E6E">
              <w:rPr>
                <w:kern w:val="0"/>
                <w:sz w:val="24"/>
                <w:szCs w:val="24"/>
                <w:lang w:val="en-US" w:eastAsia="en-US"/>
              </w:rPr>
              <w:t>that</w:t>
            </w:r>
            <w:proofErr w:type="gramEnd"/>
            <w:r w:rsidR="00DE5E6E" w:rsidRPr="00DE5E6E">
              <w:rPr>
                <w:kern w:val="0"/>
                <w:sz w:val="24"/>
                <w:szCs w:val="24"/>
                <w:lang w:val="en-US" w:eastAsia="en-US"/>
              </w:rPr>
              <w:t xml:space="preserve"> were not predictable at the time of the initiation of the</w:t>
            </w:r>
            <w:r w:rsidR="00DE5E6E">
              <w:rPr>
                <w:kern w:val="0"/>
                <w:sz w:val="24"/>
                <w:szCs w:val="24"/>
                <w:lang w:val="en-US" w:eastAsia="en-US"/>
              </w:rPr>
              <w:t xml:space="preserve"> p</w:t>
            </w:r>
            <w:r w:rsidR="00DE5E6E" w:rsidRPr="00DE5E6E">
              <w:rPr>
                <w:kern w:val="0"/>
                <w:sz w:val="24"/>
                <w:szCs w:val="24"/>
                <w:lang w:val="en-US" w:eastAsia="en-US"/>
              </w:rPr>
              <w:t>rocurement activity.</w:t>
            </w:r>
          </w:p>
        </w:tc>
      </w:tr>
    </w:tbl>
    <w:p w:rsidR="002E7226" w:rsidRDefault="002E7226" w:rsidP="006D6109">
      <w:pPr>
        <w:rPr>
          <w:b/>
          <w:bCs/>
          <w:sz w:val="24"/>
          <w:szCs w:val="24"/>
        </w:rPr>
      </w:pPr>
    </w:p>
    <w:p w:rsidR="006D6109" w:rsidRPr="00283493" w:rsidRDefault="006D6109" w:rsidP="006D6109">
      <w:r w:rsidRPr="00283493">
        <w:rPr>
          <w:b/>
          <w:bCs/>
          <w:sz w:val="24"/>
          <w:szCs w:val="24"/>
        </w:rPr>
        <w:t>SECTION V: COMPLEMENTARY INFORMATION</w:t>
      </w:r>
    </w:p>
    <w:p w:rsidR="00B1776F" w:rsidRDefault="00B1776F" w:rsidP="006D6109">
      <w:pPr>
        <w:rPr>
          <w:b/>
          <w:bCs/>
          <w:sz w:val="24"/>
          <w:szCs w:val="24"/>
        </w:rPr>
      </w:pPr>
    </w:p>
    <w:p w:rsidR="00586C1E" w:rsidRPr="00283493" w:rsidRDefault="006D6109" w:rsidP="006D6109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V.1</w:t>
      </w:r>
      <w:r w:rsidR="00B1776F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COMPLAINTS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6109" w:rsidRPr="0077257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772573" w:rsidRDefault="006D6109" w:rsidP="00991DDF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Any interested party may file a complaint with the Procurement Review Body, according to the provisions</w:t>
            </w:r>
            <w:r w:rsidR="00B1776F">
              <w:rPr>
                <w:b/>
                <w:bCs/>
                <w:sz w:val="24"/>
                <w:szCs w:val="24"/>
              </w:rPr>
              <w:t xml:space="preserve"> of Title IX</w:t>
            </w:r>
            <w:r w:rsidR="00DB40AA" w:rsidRPr="00772573">
              <w:rPr>
                <w:b/>
                <w:bCs/>
                <w:sz w:val="24"/>
                <w:szCs w:val="24"/>
              </w:rPr>
              <w:t xml:space="preserve"> of Law </w:t>
            </w:r>
            <w:r w:rsidR="0072501D" w:rsidRPr="00772573">
              <w:rPr>
                <w:b/>
                <w:bCs/>
                <w:sz w:val="24"/>
                <w:szCs w:val="24"/>
              </w:rPr>
              <w:t>No. 0</w:t>
            </w:r>
            <w:r w:rsidR="000C4FC1">
              <w:rPr>
                <w:b/>
                <w:bCs/>
                <w:sz w:val="24"/>
                <w:szCs w:val="24"/>
              </w:rPr>
              <w:t>4</w:t>
            </w:r>
            <w:r w:rsidR="00B1776F">
              <w:rPr>
                <w:b/>
                <w:bCs/>
                <w:sz w:val="24"/>
                <w:szCs w:val="24"/>
              </w:rPr>
              <w:t>/L-</w:t>
            </w:r>
            <w:r w:rsidR="000C4FC1">
              <w:rPr>
                <w:b/>
                <w:bCs/>
                <w:sz w:val="24"/>
                <w:szCs w:val="24"/>
              </w:rPr>
              <w:t>042</w:t>
            </w:r>
            <w:r w:rsidR="00DB40AA" w:rsidRPr="00772573">
              <w:rPr>
                <w:b/>
                <w:bCs/>
                <w:sz w:val="24"/>
                <w:szCs w:val="24"/>
              </w:rPr>
              <w:t xml:space="preserve">, Law </w:t>
            </w:r>
            <w:r w:rsidRPr="00772573">
              <w:rPr>
                <w:b/>
                <w:bCs/>
                <w:sz w:val="24"/>
                <w:szCs w:val="24"/>
              </w:rPr>
              <w:t>o</w:t>
            </w:r>
            <w:r w:rsidR="00B1776F">
              <w:rPr>
                <w:b/>
                <w:bCs/>
                <w:sz w:val="24"/>
                <w:szCs w:val="24"/>
              </w:rPr>
              <w:t>n Public Procurement in Kosovo.</w:t>
            </w:r>
          </w:p>
          <w:p w:rsidR="006D6109" w:rsidRPr="00772573" w:rsidRDefault="006D6109" w:rsidP="00991DDF">
            <w:pPr>
              <w:rPr>
                <w:sz w:val="24"/>
                <w:szCs w:val="24"/>
              </w:rPr>
            </w:pPr>
          </w:p>
        </w:tc>
      </w:tr>
    </w:tbl>
    <w:p w:rsidR="009C00B7" w:rsidRPr="00283493" w:rsidRDefault="009C00B7">
      <w:pPr>
        <w:rPr>
          <w:b/>
          <w:bCs/>
          <w:sz w:val="24"/>
          <w:szCs w:val="24"/>
        </w:rPr>
      </w:pPr>
    </w:p>
    <w:p w:rsidR="00F44CDF" w:rsidRPr="00283493" w:rsidRDefault="004141B0" w:rsidP="00F44CD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V.1.</w:t>
      </w:r>
      <w:r w:rsidR="0049463C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)</w:t>
      </w:r>
      <w:r w:rsidR="00F44CDF" w:rsidRPr="00283493">
        <w:rPr>
          <w:b/>
          <w:bCs/>
          <w:sz w:val="24"/>
          <w:szCs w:val="24"/>
        </w:rPr>
        <w:t xml:space="preserve"> ADDRESS OF THE PROCUREMENT REVIEW BODY (PRB)</w:t>
      </w:r>
    </w:p>
    <w:tbl>
      <w:tblPr>
        <w:tblW w:w="0" w:type="auto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820"/>
        <w:gridCol w:w="850"/>
        <w:gridCol w:w="3969"/>
      </w:tblGrid>
      <w:tr w:rsidR="00F44CDF" w:rsidRPr="00283493" w:rsidTr="00674CB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CDF" w:rsidRPr="00283493" w:rsidRDefault="003D4207" w:rsidP="0091662F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Official name</w:t>
            </w:r>
            <w:r w:rsidR="00F44CDF" w:rsidRPr="0028349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Public Procurement Body</w:t>
            </w:r>
          </w:p>
        </w:tc>
      </w:tr>
      <w:tr w:rsidR="00F44CDF" w:rsidRPr="00283493" w:rsidTr="00674CB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CDF" w:rsidRPr="00283493" w:rsidRDefault="00F44CDF" w:rsidP="0091662F">
            <w:pPr>
              <w:overflowPunct/>
              <w:rPr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Address of the PRB</w:t>
            </w:r>
            <w:r w:rsidRPr="00283493">
              <w:rPr>
                <w:sz w:val="24"/>
                <w:szCs w:val="24"/>
              </w:rPr>
              <w:t xml:space="preserve">: </w:t>
            </w:r>
            <w:r w:rsidR="0038546D">
              <w:rPr>
                <w:sz w:val="24"/>
                <w:szCs w:val="24"/>
              </w:rPr>
              <w:t xml:space="preserve"> </w:t>
            </w:r>
            <w:proofErr w:type="spellStart"/>
            <w:r w:rsidR="0038546D">
              <w:rPr>
                <w:sz w:val="24"/>
                <w:szCs w:val="24"/>
              </w:rPr>
              <w:t>Str</w:t>
            </w:r>
            <w:proofErr w:type="spellEnd"/>
            <w:r w:rsidR="0038546D">
              <w:rPr>
                <w:sz w:val="24"/>
                <w:szCs w:val="24"/>
              </w:rPr>
              <w:t>, Garibaldi</w:t>
            </w:r>
          </w:p>
        </w:tc>
      </w:tr>
      <w:tr w:rsidR="00F44CDF" w:rsidRPr="00283493" w:rsidTr="00674CBE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4CDF" w:rsidRPr="00283493" w:rsidRDefault="00F44CDF" w:rsidP="0091662F">
            <w:pPr>
              <w:rPr>
                <w:sz w:val="22"/>
                <w:szCs w:val="22"/>
              </w:rPr>
            </w:pPr>
            <w:r w:rsidRPr="00283493">
              <w:rPr>
                <w:sz w:val="22"/>
                <w:szCs w:val="22"/>
              </w:rPr>
              <w:t>Town:</w:t>
            </w:r>
            <w:r w:rsidR="00E374CF">
              <w:rPr>
                <w:sz w:val="22"/>
                <w:szCs w:val="22"/>
              </w:rPr>
              <w:t xml:space="preserve"> Prishtina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CDF" w:rsidRPr="00283493" w:rsidRDefault="00F44CDF" w:rsidP="0091662F">
            <w:pPr>
              <w:overflowPunct/>
              <w:rPr>
                <w:sz w:val="22"/>
                <w:szCs w:val="22"/>
              </w:rPr>
            </w:pPr>
            <w:r w:rsidRPr="00283493">
              <w:rPr>
                <w:sz w:val="22"/>
                <w:szCs w:val="22"/>
              </w:rPr>
              <w:t>Postal code:</w:t>
            </w:r>
            <w:r w:rsidR="00D150E7">
              <w:rPr>
                <w:sz w:val="22"/>
                <w:szCs w:val="22"/>
              </w:rPr>
              <w:t>10000</w:t>
            </w:r>
          </w:p>
        </w:tc>
      </w:tr>
      <w:tr w:rsidR="00F44CDF" w:rsidRPr="00283493" w:rsidTr="00674CB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CDF" w:rsidRPr="00283493" w:rsidRDefault="00F44CDF" w:rsidP="0091662F">
            <w:pPr>
              <w:overflowPunct/>
              <w:rPr>
                <w:sz w:val="22"/>
                <w:szCs w:val="22"/>
              </w:rPr>
            </w:pPr>
            <w:r w:rsidRPr="00283493">
              <w:rPr>
                <w:sz w:val="22"/>
                <w:szCs w:val="22"/>
              </w:rPr>
              <w:t xml:space="preserve">Electronic address </w:t>
            </w:r>
            <w:r w:rsidRPr="00283493">
              <w:rPr>
                <w:i/>
                <w:iCs/>
                <w:sz w:val="22"/>
                <w:szCs w:val="22"/>
              </w:rPr>
              <w:t xml:space="preserve">(if </w:t>
            </w:r>
            <w:r w:rsidR="00F77A8D" w:rsidRPr="00283493">
              <w:rPr>
                <w:i/>
                <w:iCs/>
                <w:sz w:val="22"/>
                <w:szCs w:val="22"/>
              </w:rPr>
              <w:t>applicable</w:t>
            </w:r>
            <w:r w:rsidRPr="00283493">
              <w:rPr>
                <w:i/>
                <w:iCs/>
                <w:sz w:val="22"/>
                <w:szCs w:val="22"/>
              </w:rPr>
              <w:t>)</w:t>
            </w:r>
            <w:r w:rsidRPr="00283493">
              <w:rPr>
                <w:sz w:val="22"/>
                <w:szCs w:val="22"/>
              </w:rPr>
              <w:t>:</w:t>
            </w:r>
            <w:r w:rsidR="00390070">
              <w:t xml:space="preserve"> </w:t>
            </w:r>
            <w:hyperlink r:id="rId10" w:history="1">
              <w:r w:rsidR="00390070" w:rsidRPr="006836B1">
                <w:rPr>
                  <w:rStyle w:val="Hyperlink"/>
                  <w:color w:val="0000FF"/>
                  <w:sz w:val="22"/>
                  <w:szCs w:val="22"/>
                </w:rPr>
                <w:t>www.ks-gov.net/oshp</w:t>
              </w:r>
            </w:hyperlink>
          </w:p>
        </w:tc>
      </w:tr>
      <w:tr w:rsidR="00F44CDF" w:rsidRPr="00283493" w:rsidTr="00674CB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4CDF" w:rsidRPr="00283493" w:rsidRDefault="00F44CDF" w:rsidP="0091662F">
            <w:pPr>
              <w:rPr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Contact person</w:t>
            </w:r>
            <w:r w:rsidRPr="00283493">
              <w:rPr>
                <w:sz w:val="24"/>
                <w:szCs w:val="24"/>
              </w:rPr>
              <w:t>:</w:t>
            </w:r>
            <w:r w:rsidR="00D150E7">
              <w:rPr>
                <w:sz w:val="24"/>
                <w:szCs w:val="24"/>
              </w:rPr>
              <w:t xml:space="preserve"> Adrian </w:t>
            </w:r>
            <w:proofErr w:type="spellStart"/>
            <w:r w:rsidR="00D150E7">
              <w:rPr>
                <w:sz w:val="24"/>
                <w:szCs w:val="24"/>
              </w:rPr>
              <w:t>Behra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CDF" w:rsidRPr="00283493" w:rsidRDefault="00F44CDF" w:rsidP="0091662F">
            <w:pPr>
              <w:overflowPunct/>
              <w:rPr>
                <w:sz w:val="22"/>
                <w:szCs w:val="22"/>
              </w:rPr>
            </w:pPr>
            <w:r w:rsidRPr="00283493">
              <w:rPr>
                <w:sz w:val="22"/>
                <w:szCs w:val="22"/>
              </w:rPr>
              <w:t>E-mail:</w:t>
            </w:r>
            <w:r w:rsidR="00390070">
              <w:t xml:space="preserve"> </w:t>
            </w:r>
            <w:hyperlink r:id="rId11" w:history="1">
              <w:r w:rsidR="00390070" w:rsidRPr="006836B1">
                <w:rPr>
                  <w:rStyle w:val="Hyperlink"/>
                  <w:color w:val="0000FF"/>
                  <w:sz w:val="22"/>
                  <w:szCs w:val="22"/>
                </w:rPr>
                <w:t>ardian.behra@ks-gov.net</w:t>
              </w:r>
            </w:hyperlink>
          </w:p>
        </w:tc>
      </w:tr>
      <w:tr w:rsidR="00F44CDF" w:rsidRPr="00283493" w:rsidTr="00674CB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4CDF" w:rsidRPr="00283493" w:rsidRDefault="00F44CDF" w:rsidP="0091662F">
            <w:pPr>
              <w:rPr>
                <w:sz w:val="22"/>
                <w:szCs w:val="22"/>
              </w:rPr>
            </w:pPr>
            <w:r w:rsidRPr="00283493">
              <w:rPr>
                <w:sz w:val="22"/>
                <w:szCs w:val="22"/>
              </w:rPr>
              <w:t>Telephone:</w:t>
            </w:r>
            <w:r w:rsidR="00390070" w:rsidRPr="00DE0C33">
              <w:rPr>
                <w:color w:val="0000FF"/>
                <w:sz w:val="22"/>
                <w:szCs w:val="22"/>
              </w:rPr>
              <w:t xml:space="preserve"> 038/213 378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CDF" w:rsidRPr="00283493" w:rsidRDefault="00F44CDF" w:rsidP="0091662F">
            <w:pPr>
              <w:overflowPunct/>
              <w:rPr>
                <w:sz w:val="22"/>
                <w:szCs w:val="22"/>
              </w:rPr>
            </w:pPr>
            <w:r w:rsidRPr="00283493">
              <w:rPr>
                <w:sz w:val="22"/>
                <w:szCs w:val="22"/>
              </w:rPr>
              <w:t>Fax:</w:t>
            </w:r>
          </w:p>
        </w:tc>
      </w:tr>
    </w:tbl>
    <w:p w:rsidR="009C00B7" w:rsidRPr="00283493" w:rsidRDefault="009C00B7">
      <w:pPr>
        <w:rPr>
          <w:b/>
          <w:bCs/>
          <w:sz w:val="24"/>
          <w:szCs w:val="24"/>
        </w:rPr>
      </w:pPr>
    </w:p>
    <w:p w:rsidR="009C2BE8" w:rsidRPr="00283493" w:rsidRDefault="009C2BE8">
      <w:pPr>
        <w:rPr>
          <w:sz w:val="24"/>
          <w:szCs w:val="24"/>
        </w:rPr>
      </w:pPr>
    </w:p>
    <w:p w:rsidR="009C2BE8" w:rsidRPr="00283493" w:rsidRDefault="009C2BE8">
      <w:pPr>
        <w:rPr>
          <w:sz w:val="24"/>
          <w:szCs w:val="24"/>
        </w:rPr>
      </w:pPr>
      <w:r w:rsidRPr="00283493">
        <w:rPr>
          <w:b/>
          <w:bCs/>
          <w:sz w:val="24"/>
          <w:szCs w:val="24"/>
        </w:rPr>
        <w:t>V.2</w:t>
      </w:r>
      <w:r w:rsidR="004141B0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ADDITIONAL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9C00B7" w:rsidRPr="0077257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4" w:rsidRPr="00411865" w:rsidRDefault="00947B94" w:rsidP="00947B94">
            <w:pPr>
              <w:rPr>
                <w:sz w:val="22"/>
                <w:szCs w:val="22"/>
              </w:rPr>
            </w:pPr>
            <w:r w:rsidRPr="00411865">
              <w:rPr>
                <w:i/>
                <w:iCs/>
                <w:sz w:val="24"/>
                <w:szCs w:val="24"/>
              </w:rPr>
              <w:t>Add other information</w:t>
            </w:r>
            <w:r w:rsidRPr="00411865">
              <w:rPr>
                <w:sz w:val="24"/>
                <w:szCs w:val="24"/>
              </w:rPr>
              <w:t>:</w:t>
            </w:r>
          </w:p>
          <w:p w:rsidR="00E03C87" w:rsidRPr="00772573" w:rsidRDefault="00E03C87" w:rsidP="00E03C87">
            <w:pPr>
              <w:rPr>
                <w:b/>
                <w:bCs/>
                <w:sz w:val="24"/>
                <w:szCs w:val="24"/>
              </w:rPr>
            </w:pPr>
          </w:p>
          <w:p w:rsidR="003D4207" w:rsidRPr="00772573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3D4207" w:rsidRPr="00772573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3D4207" w:rsidRPr="00772573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9C00B7" w:rsidRPr="00772573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283493" w:rsidRDefault="009C2BE8"/>
    <w:p w:rsidR="00DF2D18" w:rsidRPr="00283493" w:rsidRDefault="00E5573B" w:rsidP="00AC04EB">
      <w:r w:rsidRPr="00283493">
        <w:t xml:space="preserve"> </w:t>
      </w:r>
    </w:p>
    <w:p w:rsidR="00FE7283" w:rsidRPr="00283493" w:rsidRDefault="00FE7283" w:rsidP="00AC04EB"/>
    <w:sectPr w:rsidR="00FE7283" w:rsidRPr="00283493" w:rsidSect="00FC603D">
      <w:headerReference w:type="default" r:id="rId12"/>
      <w:footerReference w:type="default" r:id="rId13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B4B" w:rsidRDefault="00E96B4B">
      <w:r>
        <w:separator/>
      </w:r>
    </w:p>
  </w:endnote>
  <w:endnote w:type="continuationSeparator" w:id="1">
    <w:p w:rsidR="00E96B4B" w:rsidRDefault="00E96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8F6" w:rsidRDefault="00F969F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0070">
      <w:rPr>
        <w:rStyle w:val="PageNumber"/>
        <w:noProof/>
      </w:rPr>
      <w:t>3</w:t>
    </w:r>
    <w:r>
      <w:rPr>
        <w:rStyle w:val="PageNumber"/>
      </w:rPr>
      <w:fldChar w:fldCharType="end"/>
    </w:r>
  </w:p>
  <w:p w:rsidR="000B7B5E" w:rsidRPr="00AB38F6" w:rsidRDefault="00AB38F6">
    <w:pPr>
      <w:tabs>
        <w:tab w:val="center" w:pos="4320"/>
        <w:tab w:val="right" w:pos="8640"/>
      </w:tabs>
      <w:rPr>
        <w:i/>
        <w:iCs/>
        <w:kern w:val="0"/>
      </w:rPr>
    </w:pPr>
    <w:r w:rsidRPr="00AB38F6">
      <w:rPr>
        <w:i/>
        <w:iCs/>
        <w:kern w:val="0"/>
      </w:rPr>
      <w:t>Standard Form “C</w:t>
    </w:r>
    <w:r w:rsidR="006B16DA">
      <w:rPr>
        <w:i/>
        <w:iCs/>
        <w:kern w:val="0"/>
      </w:rPr>
      <w:t>ancellation</w:t>
    </w:r>
    <w:r w:rsidRPr="00AB38F6">
      <w:rPr>
        <w:i/>
        <w:iCs/>
        <w:kern w:val="0"/>
      </w:rPr>
      <w:t xml:space="preserve"> Notice</w:t>
    </w:r>
    <w:r w:rsidR="006B16DA">
      <w:rPr>
        <w:i/>
        <w:iCs/>
        <w:kern w:val="0"/>
      </w:rPr>
      <w:t xml:space="preserve"> for the procurement activity</w:t>
    </w:r>
    <w:r w:rsidRPr="00AB38F6">
      <w:rPr>
        <w:i/>
        <w:iCs/>
        <w:kern w:val="0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B4B" w:rsidRDefault="00E96B4B">
      <w:r>
        <w:separator/>
      </w:r>
    </w:p>
  </w:footnote>
  <w:footnote w:type="continuationSeparator" w:id="1">
    <w:p w:rsidR="00E96B4B" w:rsidRDefault="00E96B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B5E" w:rsidRDefault="000B7B5E">
    <w:pPr>
      <w:tabs>
        <w:tab w:val="center" w:pos="4320"/>
        <w:tab w:val="right" w:pos="8640"/>
      </w:tabs>
      <w:rPr>
        <w:kern w:val="0"/>
      </w:rPr>
    </w:pPr>
  </w:p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651F"/>
    <w:rsid w:val="00040E6C"/>
    <w:rsid w:val="00050391"/>
    <w:rsid w:val="00067135"/>
    <w:rsid w:val="00070FA8"/>
    <w:rsid w:val="000A2C07"/>
    <w:rsid w:val="000B7B5E"/>
    <w:rsid w:val="000C4FC1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7809"/>
    <w:rsid w:val="00126063"/>
    <w:rsid w:val="00145339"/>
    <w:rsid w:val="00151176"/>
    <w:rsid w:val="001578F9"/>
    <w:rsid w:val="0016192E"/>
    <w:rsid w:val="001A4E98"/>
    <w:rsid w:val="001A6E90"/>
    <w:rsid w:val="001A6FAB"/>
    <w:rsid w:val="001C57C3"/>
    <w:rsid w:val="001E44B0"/>
    <w:rsid w:val="001F2F33"/>
    <w:rsid w:val="002003A1"/>
    <w:rsid w:val="00201968"/>
    <w:rsid w:val="002258CC"/>
    <w:rsid w:val="002334D2"/>
    <w:rsid w:val="00234DA4"/>
    <w:rsid w:val="0025138E"/>
    <w:rsid w:val="0026412F"/>
    <w:rsid w:val="00266D83"/>
    <w:rsid w:val="00282F88"/>
    <w:rsid w:val="00283493"/>
    <w:rsid w:val="002851E8"/>
    <w:rsid w:val="002874DC"/>
    <w:rsid w:val="002A03C5"/>
    <w:rsid w:val="002A3BA2"/>
    <w:rsid w:val="002B777A"/>
    <w:rsid w:val="002C7314"/>
    <w:rsid w:val="002E2A03"/>
    <w:rsid w:val="002E305F"/>
    <w:rsid w:val="002E682F"/>
    <w:rsid w:val="002E7226"/>
    <w:rsid w:val="002F4466"/>
    <w:rsid w:val="002F7E6D"/>
    <w:rsid w:val="00316AC4"/>
    <w:rsid w:val="00316D48"/>
    <w:rsid w:val="00316FD9"/>
    <w:rsid w:val="00333998"/>
    <w:rsid w:val="0037722E"/>
    <w:rsid w:val="00380F1B"/>
    <w:rsid w:val="0038546D"/>
    <w:rsid w:val="0038768D"/>
    <w:rsid w:val="00390070"/>
    <w:rsid w:val="003A7870"/>
    <w:rsid w:val="003C5D9A"/>
    <w:rsid w:val="003D4207"/>
    <w:rsid w:val="003E2914"/>
    <w:rsid w:val="00402705"/>
    <w:rsid w:val="00406B5F"/>
    <w:rsid w:val="00412506"/>
    <w:rsid w:val="004141B0"/>
    <w:rsid w:val="004242EF"/>
    <w:rsid w:val="0042682D"/>
    <w:rsid w:val="0042687B"/>
    <w:rsid w:val="0043568D"/>
    <w:rsid w:val="0044001A"/>
    <w:rsid w:val="00443A34"/>
    <w:rsid w:val="00450F77"/>
    <w:rsid w:val="0045345E"/>
    <w:rsid w:val="004737CC"/>
    <w:rsid w:val="004762C3"/>
    <w:rsid w:val="00480CE5"/>
    <w:rsid w:val="0049463C"/>
    <w:rsid w:val="004952FE"/>
    <w:rsid w:val="004A4E27"/>
    <w:rsid w:val="004D0401"/>
    <w:rsid w:val="004D23C7"/>
    <w:rsid w:val="004D7A4E"/>
    <w:rsid w:val="004E5C12"/>
    <w:rsid w:val="00504338"/>
    <w:rsid w:val="0050757C"/>
    <w:rsid w:val="00521BFD"/>
    <w:rsid w:val="00526E4D"/>
    <w:rsid w:val="00527F4E"/>
    <w:rsid w:val="005312F2"/>
    <w:rsid w:val="00532387"/>
    <w:rsid w:val="00533027"/>
    <w:rsid w:val="0053625D"/>
    <w:rsid w:val="005524C5"/>
    <w:rsid w:val="0056468B"/>
    <w:rsid w:val="00572DC6"/>
    <w:rsid w:val="00574537"/>
    <w:rsid w:val="0058131A"/>
    <w:rsid w:val="00586C1E"/>
    <w:rsid w:val="005945D2"/>
    <w:rsid w:val="00597D8A"/>
    <w:rsid w:val="005F480D"/>
    <w:rsid w:val="00600959"/>
    <w:rsid w:val="00600A59"/>
    <w:rsid w:val="00604030"/>
    <w:rsid w:val="00605066"/>
    <w:rsid w:val="006106FA"/>
    <w:rsid w:val="006266D9"/>
    <w:rsid w:val="00631D58"/>
    <w:rsid w:val="00642D32"/>
    <w:rsid w:val="006440AC"/>
    <w:rsid w:val="00665783"/>
    <w:rsid w:val="00674CBE"/>
    <w:rsid w:val="0068736C"/>
    <w:rsid w:val="0069133D"/>
    <w:rsid w:val="006A715D"/>
    <w:rsid w:val="006B16DA"/>
    <w:rsid w:val="006B3282"/>
    <w:rsid w:val="006C6893"/>
    <w:rsid w:val="006D075F"/>
    <w:rsid w:val="006D5B66"/>
    <w:rsid w:val="006D6109"/>
    <w:rsid w:val="006E4C79"/>
    <w:rsid w:val="007134D2"/>
    <w:rsid w:val="0072501D"/>
    <w:rsid w:val="0073235A"/>
    <w:rsid w:val="00744D21"/>
    <w:rsid w:val="00772573"/>
    <w:rsid w:val="0079433D"/>
    <w:rsid w:val="007969C8"/>
    <w:rsid w:val="007B03D9"/>
    <w:rsid w:val="007B658C"/>
    <w:rsid w:val="007B72E8"/>
    <w:rsid w:val="007C28E2"/>
    <w:rsid w:val="007D6841"/>
    <w:rsid w:val="007E41A0"/>
    <w:rsid w:val="007E68D8"/>
    <w:rsid w:val="007F3050"/>
    <w:rsid w:val="00833E0E"/>
    <w:rsid w:val="00843069"/>
    <w:rsid w:val="00854FF0"/>
    <w:rsid w:val="008663C9"/>
    <w:rsid w:val="00894198"/>
    <w:rsid w:val="00895802"/>
    <w:rsid w:val="008A4069"/>
    <w:rsid w:val="008A7F47"/>
    <w:rsid w:val="008B0052"/>
    <w:rsid w:val="008E4535"/>
    <w:rsid w:val="009007B5"/>
    <w:rsid w:val="0091662F"/>
    <w:rsid w:val="00931454"/>
    <w:rsid w:val="00932368"/>
    <w:rsid w:val="00933386"/>
    <w:rsid w:val="00947B94"/>
    <w:rsid w:val="00962C4E"/>
    <w:rsid w:val="00975478"/>
    <w:rsid w:val="00977E25"/>
    <w:rsid w:val="00983E5A"/>
    <w:rsid w:val="00991DDF"/>
    <w:rsid w:val="009A29D9"/>
    <w:rsid w:val="009A7C49"/>
    <w:rsid w:val="009C00B7"/>
    <w:rsid w:val="009C018F"/>
    <w:rsid w:val="009C2BE8"/>
    <w:rsid w:val="009C4627"/>
    <w:rsid w:val="009C7CC7"/>
    <w:rsid w:val="009D6D87"/>
    <w:rsid w:val="009F55C0"/>
    <w:rsid w:val="00A04848"/>
    <w:rsid w:val="00A36980"/>
    <w:rsid w:val="00A520BA"/>
    <w:rsid w:val="00A5282C"/>
    <w:rsid w:val="00A641A2"/>
    <w:rsid w:val="00A66416"/>
    <w:rsid w:val="00A70424"/>
    <w:rsid w:val="00A70442"/>
    <w:rsid w:val="00A736D0"/>
    <w:rsid w:val="00AA215C"/>
    <w:rsid w:val="00AB38F6"/>
    <w:rsid w:val="00AB5751"/>
    <w:rsid w:val="00AC04EB"/>
    <w:rsid w:val="00AD10C4"/>
    <w:rsid w:val="00AD2211"/>
    <w:rsid w:val="00AE6577"/>
    <w:rsid w:val="00B063A4"/>
    <w:rsid w:val="00B11259"/>
    <w:rsid w:val="00B13199"/>
    <w:rsid w:val="00B134A4"/>
    <w:rsid w:val="00B1776F"/>
    <w:rsid w:val="00B4347F"/>
    <w:rsid w:val="00B46581"/>
    <w:rsid w:val="00B7053F"/>
    <w:rsid w:val="00B8444D"/>
    <w:rsid w:val="00B85AB4"/>
    <w:rsid w:val="00B907F8"/>
    <w:rsid w:val="00B967F1"/>
    <w:rsid w:val="00B97B05"/>
    <w:rsid w:val="00BB2A9A"/>
    <w:rsid w:val="00BC4F78"/>
    <w:rsid w:val="00BD02CC"/>
    <w:rsid w:val="00BD22CC"/>
    <w:rsid w:val="00BD2BBA"/>
    <w:rsid w:val="00BD3E87"/>
    <w:rsid w:val="00BE47D1"/>
    <w:rsid w:val="00BE64C9"/>
    <w:rsid w:val="00BE6E43"/>
    <w:rsid w:val="00BF2E26"/>
    <w:rsid w:val="00C11004"/>
    <w:rsid w:val="00C203E5"/>
    <w:rsid w:val="00C320F2"/>
    <w:rsid w:val="00C40FEE"/>
    <w:rsid w:val="00C42809"/>
    <w:rsid w:val="00C45B98"/>
    <w:rsid w:val="00C5062A"/>
    <w:rsid w:val="00C817B8"/>
    <w:rsid w:val="00C82DAB"/>
    <w:rsid w:val="00C95175"/>
    <w:rsid w:val="00CB2271"/>
    <w:rsid w:val="00CD5819"/>
    <w:rsid w:val="00CE54D7"/>
    <w:rsid w:val="00CF57E9"/>
    <w:rsid w:val="00CF787A"/>
    <w:rsid w:val="00D14810"/>
    <w:rsid w:val="00D150E7"/>
    <w:rsid w:val="00D31474"/>
    <w:rsid w:val="00D44B9E"/>
    <w:rsid w:val="00D55735"/>
    <w:rsid w:val="00D624D3"/>
    <w:rsid w:val="00D67310"/>
    <w:rsid w:val="00D8689A"/>
    <w:rsid w:val="00D91585"/>
    <w:rsid w:val="00DB3B46"/>
    <w:rsid w:val="00DB40AA"/>
    <w:rsid w:val="00DC2A2B"/>
    <w:rsid w:val="00DC618F"/>
    <w:rsid w:val="00DD00DF"/>
    <w:rsid w:val="00DE5E6E"/>
    <w:rsid w:val="00DF2C46"/>
    <w:rsid w:val="00DF2D18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573B"/>
    <w:rsid w:val="00E6660B"/>
    <w:rsid w:val="00E70626"/>
    <w:rsid w:val="00E71E02"/>
    <w:rsid w:val="00E75531"/>
    <w:rsid w:val="00E8353F"/>
    <w:rsid w:val="00E9273C"/>
    <w:rsid w:val="00E96B4B"/>
    <w:rsid w:val="00EB5FFD"/>
    <w:rsid w:val="00ED3039"/>
    <w:rsid w:val="00ED46E0"/>
    <w:rsid w:val="00ED562C"/>
    <w:rsid w:val="00ED6801"/>
    <w:rsid w:val="00EF06F3"/>
    <w:rsid w:val="00F16A7F"/>
    <w:rsid w:val="00F21B0A"/>
    <w:rsid w:val="00F36A4D"/>
    <w:rsid w:val="00F4081B"/>
    <w:rsid w:val="00F44CDF"/>
    <w:rsid w:val="00F5482E"/>
    <w:rsid w:val="00F65016"/>
    <w:rsid w:val="00F7522F"/>
    <w:rsid w:val="00F77A8D"/>
    <w:rsid w:val="00F8453E"/>
    <w:rsid w:val="00F86A55"/>
    <w:rsid w:val="00F86F67"/>
    <w:rsid w:val="00F969FC"/>
    <w:rsid w:val="00FA0455"/>
    <w:rsid w:val="00FA675C"/>
    <w:rsid w:val="00FB142A"/>
    <w:rsid w:val="00FC46B6"/>
    <w:rsid w:val="00FC603D"/>
    <w:rsid w:val="00FD27D8"/>
    <w:rsid w:val="00FE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6A55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</w:rPr>
  </w:style>
  <w:style w:type="character" w:styleId="Hyperlink">
    <w:name w:val="Hyperlink"/>
    <w:basedOn w:val="DefaultParagraphFont"/>
    <w:uiPriority w:val="99"/>
    <w:rsid w:val="00B85AB4"/>
    <w:rPr>
      <w:color w:val="00000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rdian.behra@ks-gov.ne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ks-gov.net/os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kurimi.aksp@rks-gov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Marianl</dc:creator>
  <cp:keywords/>
  <dc:description/>
  <cp:lastModifiedBy>sahit.beqiri</cp:lastModifiedBy>
  <cp:revision>7</cp:revision>
  <cp:lastPrinted>2010-03-19T15:55:00Z</cp:lastPrinted>
  <dcterms:created xsi:type="dcterms:W3CDTF">2012-09-14T13:06:00Z</dcterms:created>
  <dcterms:modified xsi:type="dcterms:W3CDTF">2012-09-17T07:11:00Z</dcterms:modified>
</cp:coreProperties>
</file>