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30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4031B3" w:rsidRPr="004031B3" w:rsidTr="004031B3">
        <w:trPr>
          <w:trHeight w:val="993"/>
        </w:trPr>
        <w:tc>
          <w:tcPr>
            <w:tcW w:w="10080" w:type="dxa"/>
            <w:vAlign w:val="center"/>
          </w:tcPr>
          <w:p w:rsidR="004031B3" w:rsidRPr="004031B3" w:rsidRDefault="004031B3" w:rsidP="004031B3">
            <w:pPr>
              <w:rPr>
                <w:rFonts w:ascii="Book Antiqua" w:hAnsi="Book Antiqua"/>
                <w:lang w:val="sq-AL"/>
              </w:rPr>
            </w:pPr>
            <w:bookmarkStart w:id="0" w:name="_GoBack"/>
            <w:bookmarkEnd w:id="0"/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51C351E7" wp14:editId="4D29EB5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spacing w:after="120" w:line="480" w:lineRule="auto"/>
              <w:rPr>
                <w:lang w:val="sq-AL"/>
              </w:rPr>
            </w:pP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C36ACC4" wp14:editId="388EC993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1B3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 w:rsidRPr="004031B3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4031B3" w:rsidRPr="004031B3" w:rsidRDefault="004031B3" w:rsidP="004031B3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031B3" w:rsidRPr="004031B3" w:rsidRDefault="004031B3" w:rsidP="004031B3">
            <w:pPr>
              <w:jc w:val="center"/>
              <w:rPr>
                <w:rFonts w:eastAsia="MS Mincho"/>
                <w:lang w:val="sq-AL"/>
              </w:rPr>
            </w:pPr>
          </w:p>
          <w:p w:rsidR="004031B3" w:rsidRPr="004031B3" w:rsidRDefault="004031B3" w:rsidP="004031B3">
            <w:pPr>
              <w:ind w:left="-648"/>
              <w:jc w:val="center"/>
              <w:rPr>
                <w:rFonts w:eastAsia="MS Mincho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Akademia e Kosovës për Siguri Publike/KosovskaAcademiazaJavnu</w:t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Bezbednost/KosovoAcademyforPublicSafety</w:t>
            </w:r>
          </w:p>
        </w:tc>
      </w:tr>
      <w:tr w:rsidR="004031B3" w:rsidRPr="004031B3" w:rsidTr="004031B3">
        <w:tc>
          <w:tcPr>
            <w:tcW w:w="10080" w:type="dxa"/>
            <w:vAlign w:val="center"/>
          </w:tcPr>
          <w:p w:rsidR="004031B3" w:rsidRPr="004031B3" w:rsidRDefault="004031B3" w:rsidP="004031B3">
            <w:pPr>
              <w:jc w:val="center"/>
              <w:rPr>
                <w:rFonts w:ascii="Book Antiqua" w:eastAsia="MS Mincho" w:hAnsi="Book Antiqua" w:cs="Book Antiqua"/>
                <w:b/>
                <w:bCs/>
                <w:lang w:val="sq-AL" w:eastAsia="en-US"/>
              </w:rPr>
            </w:pPr>
          </w:p>
        </w:tc>
      </w:tr>
    </w:tbl>
    <w:p w:rsidR="00C45B98" w:rsidRPr="0031327D" w:rsidRDefault="00C45B98" w:rsidP="004031B3">
      <w:pPr>
        <w:rPr>
          <w:b/>
          <w:bCs/>
          <w:sz w:val="22"/>
          <w:szCs w:val="22"/>
          <w:lang w:val="sr-Latn-BA"/>
        </w:rPr>
      </w:pP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4031B3" w:rsidRDefault="004031B3">
      <w:pPr>
        <w:jc w:val="center"/>
        <w:rPr>
          <w:b/>
          <w:color w:val="3333FF"/>
          <w:sz w:val="24"/>
          <w:szCs w:val="24"/>
          <w:lang w:val="sr-Latn-BA"/>
        </w:rPr>
      </w:pPr>
      <w:r w:rsidRPr="004031B3">
        <w:rPr>
          <w:b/>
          <w:color w:val="3333FF"/>
          <w:sz w:val="24"/>
          <w:szCs w:val="24"/>
          <w:lang w:val="sr-Latn-BA"/>
        </w:rPr>
        <w:t>SNABDEVANJE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F14D1B">
        <w:rPr>
          <w:b/>
          <w:bCs/>
          <w:color w:val="3333FF"/>
          <w:sz w:val="24"/>
          <w:szCs w:val="24"/>
          <w:lang w:val="sr-Latn-BA"/>
        </w:rPr>
        <w:t>02.10</w:t>
      </w:r>
      <w:r w:rsidR="00030CD0">
        <w:rPr>
          <w:b/>
          <w:bCs/>
          <w:color w:val="3333FF"/>
          <w:sz w:val="24"/>
          <w:szCs w:val="24"/>
          <w:lang w:val="sr-Latn-BA"/>
        </w:rPr>
        <w:t>.</w:t>
      </w:r>
      <w:r w:rsidR="005A576B">
        <w:rPr>
          <w:b/>
          <w:bCs/>
          <w:color w:val="3333FF"/>
          <w:sz w:val="24"/>
          <w:szCs w:val="24"/>
          <w:lang w:val="sr-Latn-BA"/>
        </w:rPr>
        <w:t>2017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4031B3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5A576B" w:rsidP="004031B3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17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5A576B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2</w:t>
            </w:r>
            <w:r w:rsidR="00030CD0">
              <w:rPr>
                <w:b/>
                <w:bCs/>
                <w:color w:val="3333FF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136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400D39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Kosovska Akademija za Javnu Bezbednost</w:t>
            </w:r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r w:rsidR="004031B3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>rbeu p.n.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  <w:lang w:val="sr-Latn-BA"/>
              </w:rPr>
              <w:t>čitrn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31B3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400D39">
              <w:rPr>
                <w:b/>
                <w:color w:val="3333FF"/>
                <w:sz w:val="22"/>
                <w:szCs w:val="22"/>
              </w:rPr>
              <w:t>KAJB</w:t>
            </w:r>
            <w:r w:rsidR="004031B3" w:rsidRPr="008A6AF9">
              <w:rPr>
                <w:b/>
                <w:color w:val="3333FF"/>
                <w:sz w:val="22"/>
                <w:szCs w:val="22"/>
              </w:rPr>
              <w:t xml:space="preserve"> - Vu</w:t>
            </w:r>
            <w:r w:rsidR="00400D39">
              <w:rPr>
                <w:b/>
                <w:color w:val="3333FF"/>
                <w:sz w:val="22"/>
                <w:szCs w:val="22"/>
              </w:rPr>
              <w:t>čitrn</w:t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4031B3" w:rsidRDefault="00487E80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4031B3"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</w:t>
            </w:r>
            <w:hyperlink r:id="rId11" w:history="1">
              <w:r w:rsidR="004031B3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Bekim D</w:t>
              </w:r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akaj</w:t>
              </w:r>
            </w:hyperlink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31B3" w:rsidRPr="008A6AF9" w:rsidRDefault="00BD5BD5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hyperlink r:id="rId12" w:history="1"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18570F" w:rsidRPr="0031327D" w:rsidRDefault="004031B3" w:rsidP="004031B3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faksa]”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4031B3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bookmarkStart w:id="5" w:name="Check5"/>
        <w:tc>
          <w:tcPr>
            <w:tcW w:w="514" w:type="dxa"/>
            <w:vAlign w:val="center"/>
          </w:tcPr>
          <w:p w:rsidR="00C87407" w:rsidRPr="0031327D" w:rsidRDefault="004031B3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4031B3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B902AD" w:rsidRPr="0071371C" w:rsidRDefault="000B4C83" w:rsidP="0071371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Snadbevanje električnim materijalem</w:t>
            </w:r>
            <w:r w:rsidR="00EF0ED9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r w:rsidR="0071371C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– Ritender </w:t>
            </w:r>
            <w:r w:rsidR="00F14D1B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2</w:t>
            </w:r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bookmarkStart w:id="7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bookmarkStart w:id="12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400D39" w:rsidP="00400D39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KAJB- Vuč</w:t>
            </w:r>
            <w:r w:rsidR="004031B3" w:rsidRPr="004031B3">
              <w:rPr>
                <w:color w:val="3333FF"/>
                <w:sz w:val="24"/>
                <w:szCs w:val="24"/>
                <w:lang w:val="sr-Latn-BA"/>
              </w:rPr>
              <w:t xml:space="preserve">itrn 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  <w:r w:rsidR="00FA6D79" w:rsidRPr="0031327D">
              <w:rPr>
                <w:sz w:val="24"/>
                <w:szCs w:val="24"/>
                <w:lang w:val="sr-Latn-BA"/>
              </w:rPr>
              <w:t>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bookmarkStart w:id="19" w:name="Check21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ekonomskim operaterom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20" w:name="Check22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20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ekonomskih operatera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B902AD" w:rsidRPr="0071371C" w:rsidRDefault="001F2E9F" w:rsidP="0071371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Snadbevanje električnim materijalem</w:t>
            </w:r>
            <w:r w:rsidR="0071371C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– Ritender </w:t>
            </w:r>
            <w:r w:rsidR="00F14D1B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2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4031B3" w:rsidRPr="0031327D" w:rsidRDefault="004031B3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902AD" w:rsidRPr="00FA7E31" w:rsidRDefault="0017685F" w:rsidP="00ED68E3">
            <w:pP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50</w:t>
            </w:r>
            <w:r w:rsidR="00FC25C9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 xml:space="preserve">.00 </w:t>
            </w: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00 00 - 5</w:t>
            </w:r>
          </w:p>
          <w:p w:rsidR="004031B3" w:rsidRPr="0031327D" w:rsidRDefault="004031B3" w:rsidP="00ED68E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4" w:name="Check26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6" w:name="Check28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F06B64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samo jednu grupu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030CD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030CD0">
              <w:rPr>
                <w:b/>
                <w:bCs/>
                <w:color w:val="3333FF"/>
                <w:sz w:val="24"/>
                <w:szCs w:val="24"/>
              </w:rPr>
              <w:t>3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,000.00 €]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Default="002B1026" w:rsidP="00B64630">
            <w:pPr>
              <w:rPr>
                <w:sz w:val="24"/>
                <w:szCs w:val="24"/>
                <w:lang w:val="sr-Latn-BA"/>
              </w:rPr>
            </w:pPr>
          </w:p>
          <w:tbl>
            <w:tblPr>
              <w:tblpPr w:leftFromText="180" w:rightFromText="180" w:vertAnchor="text" w:horzAnchor="margin" w:tblpXSpec="center" w:tblpY="126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3"/>
              <w:gridCol w:w="5412"/>
              <w:gridCol w:w="1902"/>
              <w:gridCol w:w="1610"/>
            </w:tblGrid>
            <w:tr w:rsidR="00A93220" w:rsidRPr="00A93220" w:rsidTr="002E1044">
              <w:trPr>
                <w:trHeight w:val="356"/>
              </w:trPr>
              <w:tc>
                <w:tcPr>
                  <w:tcW w:w="365" w:type="pct"/>
                  <w:shd w:val="clear" w:color="auto" w:fill="F2F2F2"/>
                  <w:vAlign w:val="bottom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val="sq-AL" w:eastAsia="sr-Latn-CS"/>
                    </w:rPr>
                    <w:t>Nr.</w:t>
                  </w:r>
                </w:p>
              </w:tc>
              <w:tc>
                <w:tcPr>
                  <w:tcW w:w="2811" w:type="pct"/>
                  <w:shd w:val="clear" w:color="auto" w:fill="F2F2F2"/>
                  <w:vAlign w:val="bottom"/>
                </w:tcPr>
                <w:p w:rsidR="00A93220" w:rsidRPr="00A93220" w:rsidRDefault="001F2E9F" w:rsidP="00A93220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val="sq-AL" w:eastAsia="sr-Latn-CS"/>
                    </w:rPr>
                    <w:t>Nayiv materiala</w:t>
                  </w:r>
                </w:p>
              </w:tc>
              <w:tc>
                <w:tcPr>
                  <w:tcW w:w="988" w:type="pct"/>
                  <w:shd w:val="clear" w:color="auto" w:fill="F2F2F2"/>
                  <w:vAlign w:val="bottom"/>
                </w:tcPr>
                <w:p w:rsidR="00A93220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val="sq-AL" w:eastAsia="sr-Latn-CS"/>
                    </w:rPr>
                    <w:t>Jedinic za merenje</w:t>
                  </w:r>
                </w:p>
              </w:tc>
              <w:tc>
                <w:tcPr>
                  <w:tcW w:w="836" w:type="pct"/>
                  <w:shd w:val="clear" w:color="auto" w:fill="F2F2F2"/>
                  <w:vAlign w:val="bottom"/>
                </w:tcPr>
                <w:p w:rsidR="00A93220" w:rsidRPr="00A93220" w:rsidRDefault="001F2E9F" w:rsidP="00A93220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val="sq-AL" w:eastAsia="sr-Latn-CS"/>
                    </w:rPr>
                    <w:t>Kolicina</w:t>
                  </w:r>
                </w:p>
              </w:tc>
            </w:tr>
            <w:tr w:rsidR="00A93220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1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A93220" w:rsidRPr="00A93220" w:rsidRDefault="000B4C83" w:rsidP="000B4C83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Jednofazni ukidač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A93220" w:rsidRPr="00A93220" w:rsidRDefault="000B4C83" w:rsidP="001F2E9F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komada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20</w:t>
                  </w:r>
                </w:p>
              </w:tc>
            </w:tr>
            <w:tr w:rsidR="00A93220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2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A93220" w:rsidRPr="00A93220" w:rsidRDefault="000B4C83" w:rsidP="000B4C83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Trofazni kontaktor</w:t>
                  </w:r>
                  <w:r w:rsidR="00A93220"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CNN25– 400V, 11KW, 35A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A93220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10</w:t>
                  </w:r>
                </w:p>
              </w:tc>
            </w:tr>
            <w:tr w:rsidR="001F2E9F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3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Trofazni kontaktor</w:t>
                  </w: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CNN25 – 400V, 11KW, 25a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1F2E9F" w:rsidRDefault="001F2E9F" w:rsidP="001F2E9F">
                  <w:pPr>
                    <w:jc w:val="both"/>
                  </w:pPr>
                  <w:r w:rsidRPr="009813D1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5</w:t>
                  </w:r>
                </w:p>
              </w:tc>
            </w:tr>
            <w:tr w:rsidR="001F2E9F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4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Starter</w:t>
                  </w: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i</w:t>
                  </w: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– 4-22W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1F2E9F" w:rsidRDefault="001F2E9F" w:rsidP="001F2E9F">
                  <w:pPr>
                    <w:jc w:val="both"/>
                  </w:pPr>
                  <w:r w:rsidRPr="009813D1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200</w:t>
                  </w:r>
                </w:p>
              </w:tc>
            </w:tr>
            <w:tr w:rsidR="001F2E9F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5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Indikator</w:t>
                  </w: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i za kupatilo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1F2E9F" w:rsidRDefault="001F2E9F" w:rsidP="001F2E9F">
                  <w:pPr>
                    <w:jc w:val="both"/>
                  </w:pPr>
                  <w:r w:rsidRPr="009813D1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4</w:t>
                  </w:r>
                </w:p>
              </w:tc>
            </w:tr>
            <w:tr w:rsidR="00A93220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6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A93220" w:rsidRPr="00A93220" w:rsidRDefault="000B4C83" w:rsidP="000B4C83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Blinder kabel</w:t>
                  </w:r>
                  <w:r w:rsidR="00A93220"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(</w:t>
                  </w: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vezni</w:t>
                  </w:r>
                  <w:r w:rsidR="00A93220"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) </w:t>
                  </w: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dugački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A93220" w:rsidRPr="00A93220" w:rsidRDefault="00A93220" w:rsidP="001F2E9F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qese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3</w:t>
                  </w:r>
                </w:p>
              </w:tc>
            </w:tr>
            <w:tr w:rsidR="001F2E9F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7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Plafonjerka Led 12 W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1F2E9F" w:rsidRDefault="001F2E9F" w:rsidP="001F2E9F">
                  <w:pPr>
                    <w:jc w:val="both"/>
                  </w:pPr>
                  <w:r w:rsidRPr="00B0561A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20</w:t>
                  </w:r>
                </w:p>
              </w:tc>
            </w:tr>
            <w:tr w:rsidR="001F2E9F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8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Ekonomsko svetlo</w:t>
                  </w: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20 W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1F2E9F" w:rsidRDefault="001F2E9F" w:rsidP="001F2E9F">
                  <w:pPr>
                    <w:jc w:val="both"/>
                  </w:pPr>
                  <w:r w:rsidRPr="00B0561A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150</w:t>
                  </w:r>
                </w:p>
              </w:tc>
            </w:tr>
            <w:tr w:rsidR="001F2E9F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9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Automatski osigurači</w:t>
                  </w: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s</w:t>
                  </w:r>
                  <w:r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a špulne</w:t>
                  </w: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20 A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1F2E9F" w:rsidRDefault="001F2E9F" w:rsidP="001F2E9F">
                  <w:pPr>
                    <w:jc w:val="both"/>
                  </w:pPr>
                  <w:r w:rsidRPr="00B0561A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10</w:t>
                  </w:r>
                </w:p>
              </w:tc>
            </w:tr>
            <w:tr w:rsidR="00A93220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10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A93220" w:rsidRPr="00A93220" w:rsidRDefault="00A93220" w:rsidP="00594629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Kalaj </w:t>
                  </w:r>
                  <w:r w:rsidR="00594629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debline </w:t>
                  </w: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1.20mm (soldex)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A93220" w:rsidRPr="00A93220" w:rsidRDefault="00A93220" w:rsidP="001F2E9F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kg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1</w:t>
                  </w:r>
                </w:p>
              </w:tc>
            </w:tr>
            <w:tr w:rsidR="00A93220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11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A93220" w:rsidRPr="00A93220" w:rsidRDefault="00594629" w:rsidP="00594629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Izolir traka</w:t>
                  </w:r>
                  <w:r w:rsidR="00A93220"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(izolir)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A93220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B0561A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20</w:t>
                  </w:r>
                </w:p>
              </w:tc>
            </w:tr>
            <w:tr w:rsidR="00A93220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12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A93220" w:rsidRPr="00A93220" w:rsidRDefault="00594629" w:rsidP="00594629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Fleksibilni kabel</w:t>
                  </w:r>
                  <w:r w:rsidR="00A93220"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3X1.5mm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A93220" w:rsidRPr="00A93220" w:rsidRDefault="00A93220" w:rsidP="001F2E9F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m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200</w:t>
                  </w:r>
                </w:p>
              </w:tc>
            </w:tr>
            <w:tr w:rsidR="00A93220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13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A93220" w:rsidRPr="00A93220" w:rsidRDefault="00594629" w:rsidP="00594629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Fleksibilni kabel</w:t>
                  </w:r>
                  <w:r w:rsidR="00A93220"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3X2.5mm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A93220" w:rsidRPr="00A93220" w:rsidRDefault="00A93220" w:rsidP="001F2E9F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m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100</w:t>
                  </w:r>
                </w:p>
              </w:tc>
            </w:tr>
            <w:tr w:rsidR="001F2E9F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1</w:t>
                  </w:r>
                  <w:r w:rsidR="00F14D1B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4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Universalni instrument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1F2E9F" w:rsidRDefault="001F2E9F" w:rsidP="001F2E9F">
                  <w:r w:rsidRPr="00167933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2</w:t>
                  </w:r>
                </w:p>
              </w:tc>
            </w:tr>
            <w:tr w:rsidR="001F2E9F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1</w:t>
                  </w:r>
                  <w:r w:rsidR="00F14D1B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5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Letkon Weller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1F2E9F" w:rsidRDefault="001F2E9F" w:rsidP="001F2E9F">
                  <w:r w:rsidRPr="00167933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1</w:t>
                  </w:r>
                </w:p>
              </w:tc>
            </w:tr>
            <w:tr w:rsidR="001F2E9F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FFFFFF"/>
                  <w:vAlign w:val="center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1</w:t>
                  </w:r>
                  <w:r w:rsidR="00F14D1B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6</w:t>
                  </w:r>
                </w:p>
              </w:tc>
              <w:tc>
                <w:tcPr>
                  <w:tcW w:w="2811" w:type="pct"/>
                  <w:shd w:val="clear" w:color="auto" w:fill="FFFFFF"/>
                  <w:vAlign w:val="bottom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it-IT"/>
                    </w:rPr>
                  </w:pPr>
                  <w:r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it-IT"/>
                    </w:rPr>
                    <w:t>Jednofazna štekdoza</w:t>
                  </w: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it-IT"/>
                    </w:rPr>
                    <w:t xml:space="preserve"> OG  </w:t>
                  </w:r>
                </w:p>
              </w:tc>
              <w:tc>
                <w:tcPr>
                  <w:tcW w:w="988" w:type="pct"/>
                  <w:shd w:val="clear" w:color="auto" w:fill="FFFFFF"/>
                </w:tcPr>
                <w:p w:rsidR="001F2E9F" w:rsidRDefault="001F2E9F" w:rsidP="001F2E9F">
                  <w:r w:rsidRPr="00167933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FFFFFF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40</w:t>
                  </w:r>
                </w:p>
              </w:tc>
            </w:tr>
            <w:tr w:rsidR="001F2E9F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lastRenderedPageBreak/>
                    <w:t>1</w:t>
                  </w:r>
                  <w:r w:rsidR="00F14D1B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7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highlight w:val="yellow"/>
                      <w:lang w:val="sq-AL" w:eastAsia="it-IT"/>
                    </w:rPr>
                  </w:pPr>
                  <w:r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it-IT"/>
                    </w:rPr>
                    <w:t>Električna burmašina</w:t>
                  </w: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it-IT"/>
                    </w:rPr>
                    <w:t xml:space="preserve"> 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1F2E9F" w:rsidRDefault="001F2E9F" w:rsidP="001F2E9F">
                  <w:r w:rsidRPr="00167933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1</w:t>
                  </w:r>
                </w:p>
              </w:tc>
            </w:tr>
            <w:tr w:rsidR="00A93220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1</w:t>
                  </w:r>
                  <w:r w:rsidR="00F14D1B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8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A93220" w:rsidRPr="00A93220" w:rsidRDefault="00594629" w:rsidP="00594629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highlight w:val="yellow"/>
                      <w:lang w:val="sq-AL" w:eastAsia="it-IT"/>
                    </w:rPr>
                  </w:pP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Sredstva za električni rad</w:t>
                  </w:r>
                  <w:r w:rsidR="00A93220"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(</w:t>
                  </w: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šafcigeri,klešta,skalperi za luštenje kablova itd.</w:t>
                  </w:r>
                  <w:r w:rsidR="00A93220"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...)</w:t>
                  </w:r>
                </w:p>
              </w:tc>
              <w:tc>
                <w:tcPr>
                  <w:tcW w:w="988" w:type="pct"/>
                  <w:shd w:val="clear" w:color="auto" w:fill="auto"/>
                  <w:vAlign w:val="center"/>
                </w:tcPr>
                <w:p w:rsidR="00A93220" w:rsidRPr="00A93220" w:rsidRDefault="00A93220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komplet</w:t>
                  </w:r>
                  <w:r w:rsidR="001F2E9F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a</w:t>
                  </w:r>
                </w:p>
              </w:tc>
              <w:tc>
                <w:tcPr>
                  <w:tcW w:w="836" w:type="pct"/>
                  <w:shd w:val="clear" w:color="auto" w:fill="auto"/>
                  <w:vAlign w:val="center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2</w:t>
                  </w:r>
                </w:p>
              </w:tc>
            </w:tr>
            <w:tr w:rsidR="00F14D1B" w:rsidRPr="00A93220" w:rsidTr="00460437">
              <w:trPr>
                <w:trHeight w:val="340"/>
              </w:trPr>
              <w:tc>
                <w:tcPr>
                  <w:tcW w:w="365" w:type="pct"/>
                  <w:shd w:val="clear" w:color="auto" w:fill="auto"/>
                </w:tcPr>
                <w:p w:rsidR="00F14D1B" w:rsidRDefault="00F14D1B" w:rsidP="003F5414"/>
                <w:p w:rsidR="00F14D1B" w:rsidRPr="00F14D1B" w:rsidRDefault="00F14D1B" w:rsidP="00F14D1B">
                  <w:pPr>
                    <w:jc w:val="center"/>
                    <w:rPr>
                      <w:b/>
                    </w:rPr>
                  </w:pPr>
                  <w:r w:rsidRPr="00F14D1B">
                    <w:rPr>
                      <w:b/>
                    </w:rPr>
                    <w:t>19</w:t>
                  </w:r>
                </w:p>
              </w:tc>
              <w:tc>
                <w:tcPr>
                  <w:tcW w:w="2811" w:type="pct"/>
                  <w:shd w:val="clear" w:color="auto" w:fill="auto"/>
                </w:tcPr>
                <w:p w:rsidR="00F14D1B" w:rsidRDefault="00F14D1B" w:rsidP="00F14D1B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Led svetlo </w:t>
                  </w:r>
                </w:p>
                <w:p w:rsidR="00F14D1B" w:rsidRPr="0015357E" w:rsidRDefault="00F14D1B" w:rsidP="00F14D1B"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3za električne stubove</w:t>
                  </w: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50 W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F14D1B" w:rsidRPr="0015357E" w:rsidRDefault="00F14D1B" w:rsidP="00BA310A">
                  <w:r w:rsidRPr="00B0561A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F14D1B" w:rsidRPr="0015357E" w:rsidRDefault="00F14D1B" w:rsidP="00F14D1B">
                  <w:pPr>
                    <w:jc w:val="center"/>
                  </w:pPr>
                  <w:r>
                    <w:t>40</w:t>
                  </w:r>
                </w:p>
              </w:tc>
            </w:tr>
          </w:tbl>
          <w:p w:rsidR="00FB0FAC" w:rsidRPr="0031327D" w:rsidRDefault="00FB0FAC" w:rsidP="00B64630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C0B1C">
              <w:rPr>
                <w:color w:val="3333FF"/>
                <w:sz w:val="24"/>
                <w:szCs w:val="24"/>
                <w:lang w:val="sr-Latn-BA"/>
              </w:rPr>
              <w:t>10</w:t>
            </w:r>
            <w:r w:rsidR="00C45B98" w:rsidRPr="0071371C">
              <w:rPr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BC0B1C">
              <w:rPr>
                <w:color w:val="3333FF"/>
                <w:sz w:val="24"/>
                <w:szCs w:val="24"/>
                <w:lang w:val="sr-Latn-BA"/>
              </w:rPr>
              <w:t>( dana</w:t>
            </w:r>
            <w:r w:rsidR="00674953" w:rsidRPr="0071371C">
              <w:rPr>
                <w:color w:val="3333FF"/>
                <w:sz w:val="24"/>
                <w:szCs w:val="24"/>
                <w:lang w:val="sr-Latn-BA"/>
              </w:rPr>
              <w:t>)</w:t>
            </w:r>
            <w:r w:rsidR="00674953">
              <w:rPr>
                <w:sz w:val="24"/>
                <w:szCs w:val="24"/>
                <w:lang w:val="sr-Latn-BA"/>
              </w:rPr>
              <w:t xml:space="preserve"> </w:t>
            </w:r>
            <w:r w:rsidR="00D00053">
              <w:rPr>
                <w:color w:val="3333FF"/>
                <w:sz w:val="22"/>
                <w:szCs w:val="22"/>
              </w:rPr>
              <w:t xml:space="preserve"> (od potpisivanja ugovora</w:t>
            </w:r>
            <w:r w:rsidR="00B64630" w:rsidRPr="003D68E9">
              <w:rPr>
                <w:color w:val="3333FF"/>
                <w:sz w:val="22"/>
                <w:szCs w:val="22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B64630" w:rsidRPr="003D68E9">
              <w:rPr>
                <w:color w:val="0000FF"/>
              </w:rPr>
              <w:t>1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( </w:t>
            </w:r>
            <w:r w:rsidR="00D00053">
              <w:rPr>
                <w:color w:val="0000FF"/>
                <w:sz w:val="22"/>
                <w:szCs w:val="22"/>
              </w:rPr>
              <w:t>jedan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) d</w:t>
            </w:r>
            <w:r w:rsidR="00D00053">
              <w:rPr>
                <w:color w:val="0000FF"/>
                <w:sz w:val="22"/>
                <w:szCs w:val="22"/>
              </w:rPr>
              <w:t>an nakon potpisivanja ugovora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. </w:t>
            </w:r>
            <w:r w:rsidR="00D00053">
              <w:rPr>
                <w:color w:val="0000FF"/>
                <w:sz w:val="22"/>
                <w:szCs w:val="22"/>
              </w:rPr>
              <w:t>Ugovor stupa na snagu I počinje da se sprovodi nakon potpisivanja istog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.  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BF5AA9">
              <w:rPr>
                <w:sz w:val="24"/>
                <w:szCs w:val="24"/>
                <w:lang w:val="sr-Latn-BA"/>
              </w:rPr>
              <w:t>u skladu sa gore navedenim rokovima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</w:t>
            </w:r>
            <w:r w:rsidR="00BF5AA9">
              <w:rPr>
                <w:b/>
                <w:color w:val="0000FF"/>
                <w:sz w:val="22"/>
                <w:szCs w:val="22"/>
              </w:rPr>
              <w:t>( tačka</w:t>
            </w:r>
            <w:r w:rsidR="00B64630" w:rsidRPr="00647D43">
              <w:rPr>
                <w:b/>
                <w:color w:val="0000FF"/>
                <w:sz w:val="22"/>
                <w:szCs w:val="22"/>
              </w:rPr>
              <w:t xml:space="preserve"> II.3 )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F06B64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0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B64630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2" w:name="Check35"/>
              <w:tc>
                <w:tcPr>
                  <w:tcW w:w="514" w:type="dxa"/>
                  <w:vAlign w:val="center"/>
                </w:tcPr>
                <w:p w:rsidR="00EA5707" w:rsidRPr="0031327D" w:rsidRDefault="00B64630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B64630" w:rsidRPr="00B64630" w:rsidRDefault="00B64630" w:rsidP="00B64630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Ekonomski operator  treba da ispuni uslove o podobnosti  prema Zakonu </w:t>
            </w:r>
            <w:r w:rsidR="00BF5AA9">
              <w:rPr>
                <w:bCs/>
                <w:color w:val="3333FF"/>
                <w:sz w:val="22"/>
                <w:szCs w:val="22"/>
              </w:rPr>
              <w:t>b</w:t>
            </w:r>
            <w:r w:rsidRPr="00B64630">
              <w:rPr>
                <w:bCs/>
                <w:color w:val="3333FF"/>
                <w:sz w:val="22"/>
                <w:szCs w:val="22"/>
              </w:rPr>
              <w:t>r. 04/L-042 , Član 65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AF5FF4" w:rsidRPr="00B64630" w:rsidRDefault="00AF5FF4" w:rsidP="00AF5FF4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>
              <w:rPr>
                <w:bCs/>
                <w:color w:val="3333FF"/>
                <w:sz w:val="22"/>
                <w:szCs w:val="22"/>
              </w:rPr>
              <w:t>2.</w:t>
            </w:r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Jednu potvrdu potpisanu od strane poreske </w:t>
            </w:r>
            <w:r w:rsidR="00BF5AA9">
              <w:rPr>
                <w:bCs/>
                <w:color w:val="3333FF"/>
                <w:sz w:val="22"/>
                <w:szCs w:val="22"/>
              </w:rPr>
              <w:t>uprave</w:t>
            </w:r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mesta ekonomskog operatera , u vezi toga da dotični operater ne kasni u podmi</w:t>
            </w:r>
            <w:r w:rsidR="00BF5AA9">
              <w:rPr>
                <w:bCs/>
                <w:color w:val="3333FF"/>
                <w:sz w:val="22"/>
                <w:szCs w:val="22"/>
              </w:rPr>
              <w:t>rivanju  poreskih obaveza  najma</w:t>
            </w:r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nje  u poslednjem tromesečju  pre predaje  tendera </w:t>
            </w:r>
            <w:r w:rsidRPr="00B64630">
              <w:rPr>
                <w:b/>
                <w:sz w:val="24"/>
                <w:szCs w:val="24"/>
                <w:lang w:val="sr-Latn-RS"/>
              </w:rPr>
              <w:t xml:space="preserve">         Traže se dokumentovani dokazi :</w:t>
            </w:r>
          </w:p>
          <w:p w:rsidR="00B64630" w:rsidRPr="00B64630" w:rsidRDefault="00B64630" w:rsidP="00AF5FF4">
            <w:pPr>
              <w:ind w:left="510"/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</w:p>
          <w:p w:rsidR="00F96270" w:rsidRPr="00BC0B1C" w:rsidRDefault="00AF5FF4" w:rsidP="00BC0B1C">
            <w:pPr>
              <w:ind w:left="360"/>
              <w:jc w:val="both"/>
              <w:rPr>
                <w:color w:val="FF0000"/>
                <w:sz w:val="22"/>
                <w:szCs w:val="22"/>
              </w:rPr>
            </w:pPr>
            <w:r>
              <w:rPr>
                <w:bCs/>
                <w:color w:val="3333FF"/>
                <w:sz w:val="22"/>
                <w:szCs w:val="22"/>
              </w:rPr>
              <w:t>2..</w:t>
            </w:r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Izjava pod zakletvom u vezi toga da podnosioc tendera ispunjava  sve zahteve za konkurisanje prema Zakonu za Snabdevanje  br. </w:t>
            </w:r>
            <w:r w:rsidR="00B64630" w:rsidRPr="00AF5FF4">
              <w:rPr>
                <w:color w:val="3333FF"/>
                <w:sz w:val="22"/>
                <w:szCs w:val="22"/>
              </w:rPr>
              <w:t xml:space="preserve">04/L-042, član 65, uz korišćenje obrasca iz Aneksa 2 Dosijea za Tender treba da se predaju  </w:t>
            </w:r>
            <w:r w:rsidR="00B64630" w:rsidRPr="00AF5FF4">
              <w:rPr>
                <w:color w:val="FF0000"/>
                <w:sz w:val="22"/>
                <w:szCs w:val="22"/>
              </w:rPr>
              <w:t>....................................................................................( Original )</w:t>
            </w:r>
          </w:p>
          <w:p w:rsidR="002003A1" w:rsidRDefault="002003A1" w:rsidP="00AF5FF4">
            <w:pPr>
              <w:pStyle w:val="ListParagraph"/>
              <w:rPr>
                <w:color w:val="FF0000"/>
                <w:sz w:val="22"/>
                <w:szCs w:val="22"/>
              </w:rPr>
            </w:pPr>
          </w:p>
          <w:p w:rsidR="00BC0B1C" w:rsidRPr="00B64630" w:rsidRDefault="00BC0B1C" w:rsidP="00AF5FF4">
            <w:pPr>
              <w:pStyle w:val="ListParagraph"/>
              <w:rPr>
                <w:color w:val="FF0000"/>
                <w:sz w:val="22"/>
                <w:szCs w:val="22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B64630" w:rsidRPr="0031327D" w:rsidRDefault="00B64630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Pr="00B64630" w:rsidRDefault="00B64630" w:rsidP="00B64630">
            <w:pPr>
              <w:numPr>
                <w:ilvl w:val="0"/>
                <w:numId w:val="8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Registrovanje kao ekonomskog operatera u profesionalni, poslovni i/ili uz </w:t>
            </w:r>
            <w:r w:rsidR="00BF5AA9">
              <w:rPr>
                <w:color w:val="3333FF"/>
                <w:sz w:val="22"/>
                <w:szCs w:val="22"/>
                <w:lang w:val="sr-Latn-RS"/>
              </w:rPr>
              <w:t>z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ajednički  registar u zemlji vašeg  osnivanja. ( Uverenje o Upisu Biznisa ) </w:t>
            </w:r>
          </w:p>
          <w:p w:rsidR="00B64630" w:rsidRPr="00570077" w:rsidRDefault="00B64630" w:rsidP="00570077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 w:rsidRPr="00570077">
              <w:rPr>
                <w:color w:val="3333FF"/>
                <w:sz w:val="22"/>
                <w:szCs w:val="22"/>
                <w:lang w:val="sr-Latn-RS"/>
              </w:rPr>
              <w:t>Uverenje o Fiskalnom Broju  ( validna )</w:t>
            </w:r>
            <w:r w:rsidRPr="00570077">
              <w:rPr>
                <w:sz w:val="22"/>
                <w:szCs w:val="22"/>
                <w:lang w:val="sr-Latn-RS"/>
              </w:rPr>
              <w:t xml:space="preserve"> </w:t>
            </w:r>
          </w:p>
          <w:p w:rsidR="00570077" w:rsidRPr="0071371C" w:rsidRDefault="00570077" w:rsidP="0071371C">
            <w:pPr>
              <w:widowControl/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/>
                <w:sz w:val="24"/>
                <w:szCs w:val="24"/>
                <w:lang w:val="sr-Latn-RS"/>
              </w:rPr>
              <w:lastRenderedPageBreak/>
              <w:t xml:space="preserve">           Traže se dokumentovani dokazi :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>Uverenje o upis</w:t>
            </w:r>
            <w:r w:rsidR="00BF5AA9">
              <w:rPr>
                <w:bCs/>
                <w:color w:val="3333FF"/>
                <w:sz w:val="22"/>
                <w:szCs w:val="22"/>
                <w:lang w:val="sr-Latn-RS"/>
              </w:rPr>
              <w:t>u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biznisa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   ( kopija )</w:t>
            </w:r>
          </w:p>
          <w:p w:rsidR="00B64630" w:rsidRPr="00570077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Uverenje o fiskalnom broju 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    ( kopija )</w:t>
            </w:r>
          </w:p>
          <w:p w:rsidR="002003A1" w:rsidRPr="0031327D" w:rsidRDefault="002003A1" w:rsidP="0071371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D6187">
        <w:trPr>
          <w:trHeight w:val="155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B64630" w:rsidRDefault="00B64630" w:rsidP="00951C2B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71371C" w:rsidRDefault="00B64630" w:rsidP="0071371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</w:tc>
      </w:tr>
      <w:tr w:rsidR="00B64630" w:rsidRPr="0031327D" w:rsidTr="00B64630">
        <w:trPr>
          <w:trHeight w:val="2124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0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III.2.4) Tehničke I profesionalne mogućnosti</w:t>
            </w:r>
          </w:p>
          <w:p w:rsidR="00FC25C9" w:rsidRDefault="00FC25C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C0B1C" w:rsidRDefault="00BC0B1C" w:rsidP="005B77BC">
            <w:pPr>
              <w:widowControl/>
              <w:overflowPunct/>
              <w:autoSpaceDE/>
              <w:adjustRightInd/>
              <w:spacing w:after="240"/>
              <w:jc w:val="both"/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  <w:r w:rsidR="005B77BC"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    </w:t>
            </w:r>
          </w:p>
          <w:p w:rsidR="005B77BC" w:rsidRPr="0071371C" w:rsidRDefault="005B77BC" w:rsidP="005B77BC">
            <w:pPr>
              <w:widowControl/>
              <w:overflowPunct/>
              <w:autoSpaceDE/>
              <w:adjustRightInd/>
              <w:spacing w:after="240"/>
              <w:jc w:val="both"/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CS"/>
              </w:rPr>
              <w:t>Traženi dokumentovani dokazi:</w:t>
            </w:r>
          </w:p>
          <w:p w:rsidR="00B64630" w:rsidRPr="00BC0B1C" w:rsidRDefault="00BC0B1C" w:rsidP="00BC0B1C">
            <w:pPr>
              <w:rPr>
                <w:rFonts w:cs="Arial"/>
              </w:rPr>
            </w:pPr>
            <w:r w:rsidRPr="00BC0B1C">
              <w:rPr>
                <w:b/>
                <w:sz w:val="24"/>
                <w:szCs w:val="24"/>
                <w:lang w:val="sr-Latn-BA"/>
              </w:rPr>
              <w:t>N/A</w:t>
            </w: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4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B64630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6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B64630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B64630" w:rsidP="00CA7CC3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r w:rsidR="00CA7CC3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Kvotiranje cena</w:t>
            </w:r>
          </w:p>
        </w:tc>
      </w:tr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96"/>
            </w:tblGrid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i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bCs/>
                      <w:sz w:val="22"/>
                      <w:szCs w:val="22"/>
                      <w:lang w:val="sr-Latn-BA"/>
                    </w:rPr>
                    <w:t xml:space="preserve">IV.1.2)Ograničenja u broju operatera koji će biti pozvani na nadmetanje 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(ograničeni postupak ili konkurentni postupak sa pregovorima)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highlight w:val="yellow"/>
                      <w:lang w:val="sr-Latn-BA"/>
                    </w:rPr>
                  </w:pPr>
                </w:p>
                <w:p w:rsidR="00CA7CC3" w:rsidRPr="0031327D" w:rsidRDefault="00B277CB" w:rsidP="00CA7CC3">
                  <w:pPr>
                    <w:jc w:val="both"/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Na osnovu primljenih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>, najviše 6 kandidata će biti pozvani da predaju detaljne tednere ovog ugovora. Ako više od 6 kvalifikovanih kandidata ispunjavaju gore navedene kriterijume za izbor, relevan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tne prednosti i slabosti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ovih kandidata će se ponovo razmatrati da bi se identifikovali šest najboljih 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za tenderski postupak. Jedini faktori koji će se uzeti u obzir tokom ovog ponovnog razmatranja su:</w:t>
                  </w:r>
                </w:p>
                <w:p w:rsidR="00CA7CC3" w:rsidRPr="0031327D" w:rsidRDefault="00CA7CC3" w:rsidP="00B64630">
                  <w:pPr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IV.1.3)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8153B5" w:rsidRPr="0031327D">
                    <w:rPr>
                      <w:b/>
                      <w:sz w:val="24"/>
                      <w:szCs w:val="24"/>
                      <w:lang w:val="sr-Latn-BA"/>
                    </w:rPr>
                    <w:t>Smanjenje broja operatera tokom pregovora</w:t>
                  </w: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</w:t>
                  </w:r>
                  <w:r w:rsidR="008153B5" w:rsidRPr="0031327D">
                    <w:rPr>
                      <w:i/>
                      <w:sz w:val="24"/>
                      <w:szCs w:val="24"/>
                      <w:lang w:val="sr-Latn-BA"/>
                    </w:rPr>
                    <w:t>konkuretni postupak sa pregovorima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)</w:t>
                  </w:r>
                </w:p>
                <w:p w:rsidR="00CA7CC3" w:rsidRPr="0031327D" w:rsidRDefault="00CA7CC3" w:rsidP="00CA7CC3">
                  <w:pPr>
                    <w:rPr>
                      <w:rFonts w:eastAsia="TimesNewRoman"/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rFonts w:eastAsia="TimesNewRoman"/>
                      <w:sz w:val="22"/>
                      <w:szCs w:val="22"/>
                      <w:lang w:val="sr-Latn-BA"/>
                    </w:rPr>
                    <w:t>Vodi pregovore u sukcesivnim fazama kako bi se smanjio broj pregovaračkih ponuda</w:t>
                  </w:r>
                  <w:r w:rsidR="00CA7CC3" w:rsidRPr="0031327D">
                    <w:rPr>
                      <w:sz w:val="22"/>
                      <w:szCs w:val="22"/>
                      <w:lang w:val="sr-Latn-BA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8153B5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Ugovorni autoritet</w:t>
                  </w:r>
                  <w:r w:rsidR="00B277CB" w:rsidRPr="0031327D">
                    <w:rPr>
                      <w:sz w:val="22"/>
                      <w:szCs w:val="22"/>
                      <w:lang w:val="sr-Latn-BA"/>
                    </w:rPr>
                    <w:t>i mogu da dodele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 xml:space="preserve"> ugovore na osnovu početnih tendera bez </w:t>
                  </w: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pregovora</w:t>
                  </w: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b/>
                      <w:bCs/>
                      <w:sz w:val="22"/>
                      <w:szCs w:val="22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B64630">
                  <w:pPr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IV.1.4)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B84AFD" w:rsidRPr="0031327D">
                    <w:rPr>
                      <w:sz w:val="24"/>
                      <w:szCs w:val="24"/>
                      <w:lang w:val="sr-Latn-BA"/>
                    </w:rPr>
                    <w:t>Minimalan</w:t>
                  </w:r>
                  <w:r w:rsidR="005244E9" w:rsidRPr="0031327D">
                    <w:rPr>
                      <w:sz w:val="24"/>
                      <w:szCs w:val="24"/>
                      <w:lang w:val="sr-Latn-BA"/>
                    </w:rPr>
                    <w:t xml:space="preserve"> broj kandidata koji će biti pozvani da predaju početne tendere je: </w:t>
                  </w:r>
                  <w:r w:rsidR="00B64630" w:rsidRPr="00B64630">
                    <w:rPr>
                      <w:b/>
                      <w:sz w:val="24"/>
                      <w:szCs w:val="24"/>
                      <w:lang w:val="sr-Latn-BA"/>
                    </w:rPr>
                    <w:t>N/A</w:t>
                  </w:r>
                  <w:r w:rsidR="00B64630" w:rsidRP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  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[</w:t>
                  </w:r>
                  <w:r w:rsidR="005244E9" w:rsidRPr="00B64630">
                    <w:rPr>
                      <w:i/>
                      <w:sz w:val="24"/>
                      <w:szCs w:val="24"/>
                      <w:lang w:val="sr-Latn-BA"/>
                    </w:rPr>
                    <w:t>ubaci broj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]</w:t>
                  </w:r>
                  <w:r w:rsid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</w:t>
                  </w:r>
                </w:p>
              </w:tc>
            </w:tr>
          </w:tbl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bookmarkStart w:id="37" w:name="Check45"/>
          <w:p w:rsidR="00574537" w:rsidRPr="00B64630" w:rsidRDefault="00B64630" w:rsidP="00A03179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color w:val="3333FF"/>
                <w:sz w:val="24"/>
                <w:szCs w:val="24"/>
                <w:lang w:val="sr-Latn-BA"/>
              </w:rP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37"/>
            <w:r w:rsidR="00A03179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6D4167" w:rsidRPr="00B64630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574537" w:rsidRPr="0031327D" w:rsidRDefault="00574537" w:rsidP="00A03179">
            <w:pPr>
              <w:ind w:left="360"/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9" w:name="Check48"/>
              <w:tc>
                <w:tcPr>
                  <w:tcW w:w="514" w:type="dxa"/>
                  <w:vAlign w:val="center"/>
                </w:tcPr>
                <w:p w:rsidR="005D218B" w:rsidRPr="0031327D" w:rsidRDefault="00B64630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9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>tenderski dosije</w:t>
            </w:r>
            <w:r w:rsidRPr="00B64630">
              <w:rPr>
                <w:color w:val="3333FF"/>
                <w:sz w:val="22"/>
                <w:szCs w:val="22"/>
                <w:lang w:val="sr-Latn-BA"/>
              </w:rPr>
              <w:t xml:space="preserve">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5A576B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BC0B1C">
              <w:rPr>
                <w:b/>
                <w:color w:val="3333FF"/>
                <w:sz w:val="22"/>
                <w:szCs w:val="22"/>
              </w:rPr>
              <w:t>06.10</w:t>
            </w:r>
            <w:r w:rsidR="005A576B">
              <w:rPr>
                <w:b/>
                <w:color w:val="3333FF"/>
                <w:sz w:val="22"/>
                <w:szCs w:val="22"/>
              </w:rPr>
              <w:t>.2017</w:t>
            </w:r>
            <w:r w:rsidR="00B64630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B64630">
              <w:rPr>
                <w:b/>
                <w:color w:val="3333FF"/>
                <w:sz w:val="22"/>
                <w:szCs w:val="22"/>
              </w:rPr>
              <w:t>sati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: 15:00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1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B64630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030CD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F4BB3" w:rsidRPr="00B64630">
              <w:rPr>
                <w:b/>
                <w:sz w:val="22"/>
                <w:szCs w:val="22"/>
                <w:lang w:val="sr-Latn-BA"/>
              </w:rPr>
              <w:t>datum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BC0B1C">
              <w:rPr>
                <w:b/>
                <w:color w:val="3333FF"/>
                <w:sz w:val="22"/>
                <w:szCs w:val="22"/>
              </w:rPr>
              <w:t>09.10</w:t>
            </w:r>
            <w:r w:rsidR="005A576B">
              <w:rPr>
                <w:b/>
                <w:color w:val="3333FF"/>
                <w:sz w:val="22"/>
                <w:szCs w:val="22"/>
              </w:rPr>
              <w:t xml:space="preserve">.2017  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vreme</w:t>
            </w:r>
            <w:r w:rsidR="00B64630">
              <w:rPr>
                <w:b/>
                <w:sz w:val="22"/>
                <w:szCs w:val="22"/>
                <w:lang w:val="sr-Latn-BA"/>
              </w:rPr>
              <w:t>:</w:t>
            </w:r>
            <w:r w:rsidR="00B64630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14:00 </w:t>
            </w:r>
            <w:r w:rsidR="005D218B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mesto</w:t>
            </w:r>
            <w:r w:rsidR="00B64630">
              <w:rPr>
                <w:b/>
                <w:sz w:val="22"/>
                <w:szCs w:val="22"/>
                <w:lang w:val="sr-Latn-BA"/>
              </w:rPr>
              <w:t xml:space="preserve">: </w:t>
            </w:r>
            <w:r w:rsidR="00B64630" w:rsidRPr="00B64630">
              <w:rPr>
                <w:color w:val="3333FF"/>
                <w:sz w:val="22"/>
                <w:szCs w:val="22"/>
              </w:rPr>
              <w:t>KAJB, kancelarija za snabdevanje br 12, Vučitrn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3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6995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31327D">
              <w:rPr>
                <w:sz w:val="24"/>
                <w:szCs w:val="24"/>
                <w:lang w:val="sr-Latn-BA"/>
              </w:rPr>
              <w:t>navedite razloge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6D5B66" w:rsidRPr="0031327D" w:rsidRDefault="006D5B66" w:rsidP="005F6995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F06B6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5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F6995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6D5B66" w:rsidP="005F699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5F6995">
              <w:rPr>
                <w:sz w:val="24"/>
                <w:szCs w:val="24"/>
                <w:lang w:val="sr-Latn-BA"/>
              </w:rPr>
              <w:t xml:space="preserve">do </w:t>
            </w:r>
            <w:r w:rsidRPr="005F6995">
              <w:rPr>
                <w:sz w:val="24"/>
                <w:szCs w:val="24"/>
                <w:lang w:val="sr-Latn-BA"/>
              </w:rPr>
              <w:t>d</w:t>
            </w:r>
            <w:r w:rsidRPr="005F6995">
              <w:rPr>
                <w:sz w:val="22"/>
                <w:szCs w:val="22"/>
                <w:lang w:val="sr-Latn-BA"/>
              </w:rPr>
              <w:t>at</w:t>
            </w:r>
            <w:r w:rsidR="00B111F7" w:rsidRPr="005F6995">
              <w:rPr>
                <w:sz w:val="22"/>
                <w:szCs w:val="22"/>
                <w:lang w:val="sr-Latn-BA"/>
              </w:rPr>
              <w:t>um</w:t>
            </w:r>
            <w:r w:rsidR="00B277CB" w:rsidRPr="005F6995">
              <w:rPr>
                <w:sz w:val="22"/>
                <w:szCs w:val="22"/>
                <w:lang w:val="sr-Latn-BA"/>
              </w:rPr>
              <w:t>a</w:t>
            </w:r>
            <w:r w:rsidRPr="005F6995">
              <w:rPr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i/>
                <w:sz w:val="22"/>
                <w:szCs w:val="22"/>
                <w:lang w:val="sr-Latn-BA"/>
              </w:rPr>
              <w:t xml:space="preserve">___/___/______    </w:t>
            </w:r>
            <w:r w:rsidR="004142A8" w:rsidRPr="005F6995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5F6995">
              <w:rPr>
                <w:b/>
                <w:i/>
                <w:color w:val="3333FF"/>
                <w:sz w:val="24"/>
                <w:szCs w:val="24"/>
                <w:lang w:val="sr-Latn-BA"/>
              </w:rPr>
              <w:t>danima</w:t>
            </w:r>
            <w:r w:rsidR="00B111F7" w:rsidRPr="005F6995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  <w:r w:rsidR="005F6995" w:rsidRPr="005F6995">
              <w:rPr>
                <w:b/>
                <w:color w:val="3333FF"/>
                <w:sz w:val="24"/>
                <w:szCs w:val="24"/>
                <w:lang w:val="sr-Latn-BA"/>
              </w:rPr>
              <w:t>45</w:t>
            </w:r>
            <w:r w:rsidR="005F6995" w:rsidRPr="005F6995">
              <w:rPr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B111F7" w:rsidRPr="005F6995">
              <w:rPr>
                <w:sz w:val="24"/>
                <w:szCs w:val="24"/>
                <w:lang w:val="sr-Latn-BA"/>
              </w:rPr>
              <w:t>ili mesecima</w:t>
            </w:r>
            <w:r w:rsidRPr="005F6995">
              <w:rPr>
                <w:sz w:val="24"/>
                <w:szCs w:val="24"/>
                <w:lang w:val="sr-Latn-BA"/>
              </w:rPr>
              <w:t xml:space="preserve"> </w:t>
            </w:r>
          </w:p>
          <w:p w:rsidR="005F6995" w:rsidRPr="0031327D" w:rsidRDefault="005F6995" w:rsidP="005F699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B12FD" w:rsidP="00030CD0">
            <w:pPr>
              <w:rPr>
                <w:sz w:val="22"/>
                <w:szCs w:val="22"/>
                <w:lang w:val="sr-Latn-BA"/>
              </w:rPr>
            </w:pPr>
            <w:r w:rsidRPr="00B64630">
              <w:rPr>
                <w:b/>
                <w:sz w:val="22"/>
                <w:szCs w:val="22"/>
                <w:lang w:val="sr-Latn-BA"/>
              </w:rPr>
              <w:t xml:space="preserve">datum </w:t>
            </w:r>
            <w:r w:rsidR="00BC0B1C">
              <w:rPr>
                <w:b/>
                <w:color w:val="3333FF"/>
                <w:sz w:val="22"/>
                <w:szCs w:val="22"/>
              </w:rPr>
              <w:t>09.10</w:t>
            </w:r>
            <w:r w:rsidR="005A576B">
              <w:rPr>
                <w:b/>
                <w:color w:val="3333FF"/>
                <w:sz w:val="22"/>
                <w:szCs w:val="22"/>
              </w:rPr>
              <w:t>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vreme</w:t>
            </w:r>
            <w:r>
              <w:rPr>
                <w:b/>
                <w:sz w:val="22"/>
                <w:szCs w:val="22"/>
                <w:lang w:val="sr-Latn-BA"/>
              </w:rPr>
              <w:t>:</w:t>
            </w:r>
            <w:r>
              <w:rPr>
                <w:b/>
                <w:color w:val="3333FF"/>
                <w:sz w:val="22"/>
                <w:szCs w:val="22"/>
                <w:lang w:val="sr-Latn-BA"/>
              </w:rPr>
              <w:t>14:3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0  </w:t>
            </w:r>
            <w:r w:rsidRPr="00B64630">
              <w:rPr>
                <w:b/>
                <w:sz w:val="22"/>
                <w:szCs w:val="22"/>
                <w:lang w:val="sr-Latn-BA"/>
              </w:rPr>
              <w:t>mesto</w:t>
            </w:r>
            <w:r>
              <w:rPr>
                <w:b/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b/>
                <w:color w:val="3333FF"/>
                <w:sz w:val="22"/>
                <w:szCs w:val="22"/>
              </w:rPr>
              <w:t>KAJB, kancelarija za snabdevanje br 12, Vučitrn</w:t>
            </w:r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lastRenderedPageBreak/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73" w:rsidRDefault="00BE1E73">
      <w:r>
        <w:separator/>
      </w:r>
    </w:p>
  </w:endnote>
  <w:endnote w:type="continuationSeparator" w:id="0">
    <w:p w:rsidR="00BE1E73" w:rsidRDefault="00BE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53" w:rsidRPr="008E7756" w:rsidRDefault="00D00053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D00053" w:rsidRPr="008E7756" w:rsidRDefault="00D00053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D00053" w:rsidRPr="008E7756" w:rsidRDefault="00D00053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73" w:rsidRDefault="00BE1E73">
      <w:r>
        <w:separator/>
      </w:r>
    </w:p>
  </w:footnote>
  <w:footnote w:type="continuationSeparator" w:id="0">
    <w:p w:rsidR="00BE1E73" w:rsidRDefault="00BE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53" w:rsidRDefault="00D00053">
    <w:pPr>
      <w:tabs>
        <w:tab w:val="center" w:pos="4320"/>
        <w:tab w:val="right" w:pos="8640"/>
      </w:tabs>
      <w:rPr>
        <w:kern w:val="0"/>
      </w:rPr>
    </w:pPr>
  </w:p>
  <w:p w:rsidR="00D00053" w:rsidRDefault="00D0005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2F0586"/>
    <w:multiLevelType w:val="hybridMultilevel"/>
    <w:tmpl w:val="4B38356A"/>
    <w:lvl w:ilvl="0" w:tplc="B0B6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8093F4A"/>
    <w:multiLevelType w:val="hybridMultilevel"/>
    <w:tmpl w:val="9D2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33624"/>
    <w:multiLevelType w:val="hybridMultilevel"/>
    <w:tmpl w:val="013E1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339DA"/>
    <w:multiLevelType w:val="hybridMultilevel"/>
    <w:tmpl w:val="6792CCCA"/>
    <w:lvl w:ilvl="0" w:tplc="32FC44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9">
    <w:nsid w:val="5A5D7898"/>
    <w:multiLevelType w:val="hybridMultilevel"/>
    <w:tmpl w:val="6FF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510"/>
        </w:tabs>
        <w:ind w:left="510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>
    <w:nsid w:val="70B35B99"/>
    <w:multiLevelType w:val="hybridMultilevel"/>
    <w:tmpl w:val="293EA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0D23B5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3"/>
  </w:num>
  <w:num w:numId="13">
    <w:abstractNumId w:val="4"/>
  </w:num>
  <w:num w:numId="14">
    <w:abstractNumId w:val="7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147B7"/>
    <w:rsid w:val="00022D5B"/>
    <w:rsid w:val="00030CD0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4C83"/>
    <w:rsid w:val="000B7B5E"/>
    <w:rsid w:val="000B7FB8"/>
    <w:rsid w:val="000D327B"/>
    <w:rsid w:val="000E0543"/>
    <w:rsid w:val="000E23DD"/>
    <w:rsid w:val="0010361C"/>
    <w:rsid w:val="00117EA9"/>
    <w:rsid w:val="001216B1"/>
    <w:rsid w:val="00122666"/>
    <w:rsid w:val="00126C0E"/>
    <w:rsid w:val="0013203B"/>
    <w:rsid w:val="001322C0"/>
    <w:rsid w:val="00145339"/>
    <w:rsid w:val="001739F3"/>
    <w:rsid w:val="00175CB9"/>
    <w:rsid w:val="0017685F"/>
    <w:rsid w:val="0018041D"/>
    <w:rsid w:val="0018570F"/>
    <w:rsid w:val="00185F2D"/>
    <w:rsid w:val="00194C2D"/>
    <w:rsid w:val="001A45D9"/>
    <w:rsid w:val="001A4E98"/>
    <w:rsid w:val="001B0A08"/>
    <w:rsid w:val="001B0A4C"/>
    <w:rsid w:val="001D24B7"/>
    <w:rsid w:val="001D545B"/>
    <w:rsid w:val="001F0044"/>
    <w:rsid w:val="001F2E9F"/>
    <w:rsid w:val="001F3882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6357D"/>
    <w:rsid w:val="00265367"/>
    <w:rsid w:val="002818F5"/>
    <w:rsid w:val="00282497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1C1C"/>
    <w:rsid w:val="002C26A0"/>
    <w:rsid w:val="002D1326"/>
    <w:rsid w:val="002D5184"/>
    <w:rsid w:val="002D7BF4"/>
    <w:rsid w:val="002E3F94"/>
    <w:rsid w:val="002E4207"/>
    <w:rsid w:val="002E694F"/>
    <w:rsid w:val="002F2E17"/>
    <w:rsid w:val="00300D05"/>
    <w:rsid w:val="003057F1"/>
    <w:rsid w:val="003063A7"/>
    <w:rsid w:val="00312FDF"/>
    <w:rsid w:val="0031327D"/>
    <w:rsid w:val="0032489B"/>
    <w:rsid w:val="00333998"/>
    <w:rsid w:val="00334F42"/>
    <w:rsid w:val="003558AC"/>
    <w:rsid w:val="00365408"/>
    <w:rsid w:val="003D3793"/>
    <w:rsid w:val="003D64D6"/>
    <w:rsid w:val="003D655F"/>
    <w:rsid w:val="003E6B43"/>
    <w:rsid w:val="003F48CB"/>
    <w:rsid w:val="003F556D"/>
    <w:rsid w:val="00400D39"/>
    <w:rsid w:val="004031B3"/>
    <w:rsid w:val="00403F57"/>
    <w:rsid w:val="004142A8"/>
    <w:rsid w:val="004242EF"/>
    <w:rsid w:val="00425B82"/>
    <w:rsid w:val="00430B50"/>
    <w:rsid w:val="00443A34"/>
    <w:rsid w:val="0044695B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B12FD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24C5"/>
    <w:rsid w:val="005601AE"/>
    <w:rsid w:val="00570077"/>
    <w:rsid w:val="00574537"/>
    <w:rsid w:val="00576641"/>
    <w:rsid w:val="00581E95"/>
    <w:rsid w:val="00582C98"/>
    <w:rsid w:val="0058751B"/>
    <w:rsid w:val="00594629"/>
    <w:rsid w:val="00597466"/>
    <w:rsid w:val="005A195A"/>
    <w:rsid w:val="005A21D2"/>
    <w:rsid w:val="005A576B"/>
    <w:rsid w:val="005B0437"/>
    <w:rsid w:val="005B77BC"/>
    <w:rsid w:val="005C3627"/>
    <w:rsid w:val="005C3B4D"/>
    <w:rsid w:val="005D050A"/>
    <w:rsid w:val="005D05C3"/>
    <w:rsid w:val="005D218B"/>
    <w:rsid w:val="005D6622"/>
    <w:rsid w:val="005E0B07"/>
    <w:rsid w:val="005E1727"/>
    <w:rsid w:val="005E1F11"/>
    <w:rsid w:val="005F2490"/>
    <w:rsid w:val="005F53F8"/>
    <w:rsid w:val="005F6995"/>
    <w:rsid w:val="00600959"/>
    <w:rsid w:val="0060284F"/>
    <w:rsid w:val="006106FA"/>
    <w:rsid w:val="00625D89"/>
    <w:rsid w:val="006260A1"/>
    <w:rsid w:val="00632F45"/>
    <w:rsid w:val="00642B0F"/>
    <w:rsid w:val="00647D43"/>
    <w:rsid w:val="006604D9"/>
    <w:rsid w:val="00664769"/>
    <w:rsid w:val="00674953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711707"/>
    <w:rsid w:val="0071371C"/>
    <w:rsid w:val="007252CD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9365C"/>
    <w:rsid w:val="007B17AA"/>
    <w:rsid w:val="007B4D5F"/>
    <w:rsid w:val="007C3FD5"/>
    <w:rsid w:val="007D142B"/>
    <w:rsid w:val="007D1D6B"/>
    <w:rsid w:val="007D6187"/>
    <w:rsid w:val="007E75EA"/>
    <w:rsid w:val="0081537F"/>
    <w:rsid w:val="008153B5"/>
    <w:rsid w:val="00816300"/>
    <w:rsid w:val="00824E6A"/>
    <w:rsid w:val="00825510"/>
    <w:rsid w:val="00831EE3"/>
    <w:rsid w:val="0083569F"/>
    <w:rsid w:val="00841E8B"/>
    <w:rsid w:val="008424EE"/>
    <w:rsid w:val="00863DCE"/>
    <w:rsid w:val="008717FB"/>
    <w:rsid w:val="008767E5"/>
    <w:rsid w:val="0088640D"/>
    <w:rsid w:val="00890599"/>
    <w:rsid w:val="00893233"/>
    <w:rsid w:val="008969F7"/>
    <w:rsid w:val="008A4CEF"/>
    <w:rsid w:val="008A6F5D"/>
    <w:rsid w:val="008C121A"/>
    <w:rsid w:val="008C2368"/>
    <w:rsid w:val="008C731F"/>
    <w:rsid w:val="008E7756"/>
    <w:rsid w:val="008F1A11"/>
    <w:rsid w:val="00902181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832E0"/>
    <w:rsid w:val="00A87877"/>
    <w:rsid w:val="00A87F08"/>
    <w:rsid w:val="00A90570"/>
    <w:rsid w:val="00A93220"/>
    <w:rsid w:val="00AA3073"/>
    <w:rsid w:val="00AA3143"/>
    <w:rsid w:val="00AB7C94"/>
    <w:rsid w:val="00AC04EB"/>
    <w:rsid w:val="00AD6780"/>
    <w:rsid w:val="00AE1EAA"/>
    <w:rsid w:val="00AE3153"/>
    <w:rsid w:val="00AE3B19"/>
    <w:rsid w:val="00AF3405"/>
    <w:rsid w:val="00AF41C1"/>
    <w:rsid w:val="00AF5FF4"/>
    <w:rsid w:val="00B0143D"/>
    <w:rsid w:val="00B111F7"/>
    <w:rsid w:val="00B14AAA"/>
    <w:rsid w:val="00B15FCC"/>
    <w:rsid w:val="00B176FE"/>
    <w:rsid w:val="00B21BFE"/>
    <w:rsid w:val="00B26C2D"/>
    <w:rsid w:val="00B26EC4"/>
    <w:rsid w:val="00B277CB"/>
    <w:rsid w:val="00B50260"/>
    <w:rsid w:val="00B56CB9"/>
    <w:rsid w:val="00B64630"/>
    <w:rsid w:val="00B7053F"/>
    <w:rsid w:val="00B7712D"/>
    <w:rsid w:val="00B84AFD"/>
    <w:rsid w:val="00B87C7C"/>
    <w:rsid w:val="00B902AD"/>
    <w:rsid w:val="00B90FFD"/>
    <w:rsid w:val="00B97B05"/>
    <w:rsid w:val="00BA2B9F"/>
    <w:rsid w:val="00BA5D2A"/>
    <w:rsid w:val="00BB311B"/>
    <w:rsid w:val="00BB749A"/>
    <w:rsid w:val="00BC0B1C"/>
    <w:rsid w:val="00BD5BD5"/>
    <w:rsid w:val="00BD754E"/>
    <w:rsid w:val="00BE1E73"/>
    <w:rsid w:val="00BF2DDF"/>
    <w:rsid w:val="00BF55AF"/>
    <w:rsid w:val="00BF5AA9"/>
    <w:rsid w:val="00C1343E"/>
    <w:rsid w:val="00C2139F"/>
    <w:rsid w:val="00C34019"/>
    <w:rsid w:val="00C455FD"/>
    <w:rsid w:val="00C45B98"/>
    <w:rsid w:val="00C606FB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A7CC3"/>
    <w:rsid w:val="00CB1D64"/>
    <w:rsid w:val="00CB3425"/>
    <w:rsid w:val="00CC02C8"/>
    <w:rsid w:val="00CD7BD4"/>
    <w:rsid w:val="00CE2A9D"/>
    <w:rsid w:val="00CE6165"/>
    <w:rsid w:val="00CE6DD6"/>
    <w:rsid w:val="00CF4BB3"/>
    <w:rsid w:val="00CF5B5B"/>
    <w:rsid w:val="00D00053"/>
    <w:rsid w:val="00D00899"/>
    <w:rsid w:val="00D05093"/>
    <w:rsid w:val="00D13C49"/>
    <w:rsid w:val="00D1734F"/>
    <w:rsid w:val="00D22046"/>
    <w:rsid w:val="00D221F0"/>
    <w:rsid w:val="00D243B8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A0F7D"/>
    <w:rsid w:val="00DC34B6"/>
    <w:rsid w:val="00DD2483"/>
    <w:rsid w:val="00DD7A12"/>
    <w:rsid w:val="00DF2D18"/>
    <w:rsid w:val="00DF36E2"/>
    <w:rsid w:val="00E052F1"/>
    <w:rsid w:val="00E2123B"/>
    <w:rsid w:val="00E2129A"/>
    <w:rsid w:val="00E21439"/>
    <w:rsid w:val="00E23C49"/>
    <w:rsid w:val="00E253B2"/>
    <w:rsid w:val="00E434F8"/>
    <w:rsid w:val="00E56771"/>
    <w:rsid w:val="00E601C8"/>
    <w:rsid w:val="00E607AC"/>
    <w:rsid w:val="00E75FCD"/>
    <w:rsid w:val="00E81835"/>
    <w:rsid w:val="00E8361F"/>
    <w:rsid w:val="00E87E5F"/>
    <w:rsid w:val="00E9307C"/>
    <w:rsid w:val="00EA5707"/>
    <w:rsid w:val="00EB44DF"/>
    <w:rsid w:val="00EC4ED1"/>
    <w:rsid w:val="00EC610A"/>
    <w:rsid w:val="00ED562C"/>
    <w:rsid w:val="00ED68E3"/>
    <w:rsid w:val="00EE41AA"/>
    <w:rsid w:val="00EE780E"/>
    <w:rsid w:val="00EF0ED9"/>
    <w:rsid w:val="00EF473D"/>
    <w:rsid w:val="00F05DF5"/>
    <w:rsid w:val="00F06B64"/>
    <w:rsid w:val="00F14D1B"/>
    <w:rsid w:val="00F23FAF"/>
    <w:rsid w:val="00F25BE7"/>
    <w:rsid w:val="00F275FA"/>
    <w:rsid w:val="00F3426A"/>
    <w:rsid w:val="00F65016"/>
    <w:rsid w:val="00F852CC"/>
    <w:rsid w:val="00F86F67"/>
    <w:rsid w:val="00F95A71"/>
    <w:rsid w:val="00F96270"/>
    <w:rsid w:val="00FA0093"/>
    <w:rsid w:val="00FA3C7F"/>
    <w:rsid w:val="00FA3F01"/>
    <w:rsid w:val="00FA675C"/>
    <w:rsid w:val="00FA6D79"/>
    <w:rsid w:val="00FA7E31"/>
    <w:rsid w:val="00FA7F9C"/>
    <w:rsid w:val="00FB0FAC"/>
    <w:rsid w:val="00FB2B91"/>
    <w:rsid w:val="00FC25C9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paragraph" w:customStyle="1" w:styleId="OSCEFax">
    <w:name w:val="OSCE Fax"/>
    <w:basedOn w:val="Heading2"/>
    <w:rsid w:val="00FB0F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paragraph" w:customStyle="1" w:styleId="OSCEFax">
    <w:name w:val="OSCE Fax"/>
    <w:basedOn w:val="Heading2"/>
    <w:rsid w:val="00FB0F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1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781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kurimi.aksp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kim.dakaj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FE56-EF66-4555-93C3-A7D7D883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2006-09-15T14:10:00Z</cp:lastPrinted>
  <dcterms:created xsi:type="dcterms:W3CDTF">2017-10-03T08:33:00Z</dcterms:created>
  <dcterms:modified xsi:type="dcterms:W3CDTF">2017-10-03T08:33:00Z</dcterms:modified>
</cp:coreProperties>
</file>